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A74E" w14:textId="51556B63" w:rsidR="00A250B6" w:rsidRPr="00A250B6" w:rsidRDefault="00A250B6" w:rsidP="00A250B6">
      <w:pPr>
        <w:tabs>
          <w:tab w:val="right" w:pos="20000"/>
        </w:tabs>
        <w:spacing w:after="0"/>
        <w:rPr>
          <w:rFonts w:ascii="Arial" w:eastAsia="MS Mincho" w:hAnsi="Arial" w:cs="Arial"/>
          <w:b/>
          <w:noProof/>
          <w:sz w:val="24"/>
          <w:szCs w:val="24"/>
        </w:rPr>
      </w:pPr>
      <w:bookmarkStart w:id="0" w:name="_Hlk84666062"/>
      <w:bookmarkStart w:id="1" w:name="OLE_LINK15"/>
      <w:r w:rsidRPr="00A250B6">
        <w:rPr>
          <w:rFonts w:ascii="Arial" w:eastAsia="MS Mincho" w:hAnsi="Arial"/>
          <w:b/>
          <w:noProof/>
          <w:sz w:val="24"/>
        </w:rPr>
        <w:t>3GPP TSG-</w:t>
      </w:r>
      <w:r w:rsidRPr="00A250B6">
        <w:rPr>
          <w:rFonts w:ascii="Arial" w:eastAsia="MS Mincho" w:hAnsi="Arial"/>
          <w:b/>
          <w:noProof/>
          <w:sz w:val="24"/>
          <w:lang w:eastAsia="zh-CN"/>
        </w:rPr>
        <w:t>RAN WG4</w:t>
      </w:r>
      <w:r w:rsidRPr="00A250B6">
        <w:rPr>
          <w:rFonts w:ascii="Arial" w:eastAsia="MS Mincho" w:hAnsi="Arial"/>
          <w:b/>
          <w:noProof/>
          <w:sz w:val="24"/>
        </w:rPr>
        <w:t xml:space="preserve"> Meetin</w:t>
      </w:r>
      <w:r w:rsidRPr="00A250B6">
        <w:rPr>
          <w:rFonts w:ascii="Arial" w:eastAsia="MS Mincho" w:hAnsi="Arial"/>
          <w:b/>
          <w:noProof/>
          <w:sz w:val="24"/>
          <w:lang w:eastAsia="zh-CN"/>
        </w:rPr>
        <w:t>g #103-e</w:t>
      </w:r>
      <w:r w:rsidRPr="00A250B6">
        <w:rPr>
          <w:rFonts w:ascii="Arial" w:eastAsia="MS Mincho" w:hAnsi="Arial" w:cs="Arial"/>
          <w:b/>
          <w:noProof/>
          <w:sz w:val="24"/>
          <w:szCs w:val="24"/>
        </w:rPr>
        <w:tab/>
      </w:r>
      <w:r w:rsidR="001760AF" w:rsidRPr="001760AF">
        <w:rPr>
          <w:rFonts w:ascii="Arial" w:hAnsi="Arial" w:cs="Arial"/>
          <w:b/>
          <w:noProof/>
          <w:sz w:val="24"/>
          <w:szCs w:val="24"/>
          <w:lang w:eastAsia="zh-CN"/>
        </w:rPr>
        <w:t>R4-2209879</w:t>
      </w:r>
      <w:bookmarkStart w:id="2" w:name="_GoBack"/>
      <w:bookmarkEnd w:id="2"/>
    </w:p>
    <w:bookmarkEnd w:id="1"/>
    <w:p w14:paraId="5604236A" w14:textId="77777777" w:rsidR="00A250B6" w:rsidRPr="00A250B6" w:rsidRDefault="00A250B6" w:rsidP="00A250B6">
      <w:pPr>
        <w:spacing w:after="120"/>
        <w:outlineLvl w:val="0"/>
        <w:rPr>
          <w:rFonts w:ascii="Arial" w:eastAsia="MS Mincho" w:hAnsi="Arial"/>
          <w:b/>
          <w:noProof/>
          <w:sz w:val="24"/>
        </w:rPr>
      </w:pPr>
      <w:r w:rsidRPr="00A250B6">
        <w:rPr>
          <w:rFonts w:ascii="Arial" w:eastAsia="MS Mincho" w:hAnsi="Arial"/>
          <w:b/>
          <w:noProof/>
          <w:sz w:val="24"/>
        </w:rPr>
        <w:t>Electronic Meeting, 9</w:t>
      </w:r>
      <w:r w:rsidRPr="00A250B6">
        <w:rPr>
          <w:rFonts w:ascii="Arial" w:eastAsia="MS Mincho" w:hAnsi="Arial"/>
          <w:b/>
          <w:noProof/>
          <w:sz w:val="24"/>
          <w:vertAlign w:val="superscript"/>
        </w:rPr>
        <w:t>th</w:t>
      </w:r>
      <w:r w:rsidRPr="00A250B6">
        <w:rPr>
          <w:rFonts w:ascii="Arial" w:eastAsia="MS Mincho" w:hAnsi="Arial"/>
          <w:b/>
          <w:noProof/>
          <w:sz w:val="24"/>
        </w:rPr>
        <w:t xml:space="preserve"> – 20</w:t>
      </w:r>
      <w:r w:rsidRPr="00A250B6">
        <w:rPr>
          <w:rFonts w:ascii="Arial" w:eastAsia="MS Mincho" w:hAnsi="Arial"/>
          <w:b/>
          <w:noProof/>
          <w:sz w:val="24"/>
          <w:vertAlign w:val="superscript"/>
        </w:rPr>
        <w:t>th</w:t>
      </w:r>
      <w:r w:rsidRPr="00A250B6">
        <w:rPr>
          <w:rFonts w:ascii="Arial" w:eastAsia="MS Mincho" w:hAnsi="Arial"/>
          <w:b/>
          <w:noProof/>
          <w:sz w:val="24"/>
        </w:rPr>
        <w:t xml:space="preserve"> May, 2022</w:t>
      </w:r>
      <w:bookmarkEnd w:id="0"/>
    </w:p>
    <w:p w14:paraId="68DEAB42" w14:textId="0C72F90C" w:rsidR="00D46BD4" w:rsidRPr="00CD4EA3" w:rsidRDefault="00D46BD4" w:rsidP="00D46BD4">
      <w:pPr>
        <w:pStyle w:val="af"/>
        <w:jc w:val="both"/>
        <w:rPr>
          <w:rFonts w:eastAsia="宋体"/>
          <w:i w:val="0"/>
          <w:noProof w:val="0"/>
          <w:sz w:val="24"/>
        </w:rPr>
      </w:pPr>
    </w:p>
    <w:p w14:paraId="415CEB94" w14:textId="21D4308C"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557704">
        <w:rPr>
          <w:rFonts w:ascii="Arial" w:hAnsi="Arial"/>
          <w:sz w:val="24"/>
          <w:lang w:val="en-US" w:eastAsia="zh-CN"/>
        </w:rPr>
        <w:t>satellite</w:t>
      </w:r>
      <w:r w:rsidR="002F4BA9" w:rsidRPr="006551CC">
        <w:rPr>
          <w:rFonts w:ascii="Arial" w:hAnsi="Arial"/>
          <w:sz w:val="24"/>
          <w:lang w:val="en-US" w:eastAsia="zh-CN"/>
        </w:rPr>
        <w:t xml:space="preserve"> </w:t>
      </w:r>
      <w:r w:rsidR="00526EB5">
        <w:rPr>
          <w:rFonts w:ascii="Arial" w:hAnsi="Arial"/>
          <w:sz w:val="24"/>
          <w:lang w:val="en-US" w:eastAsia="zh-CN"/>
        </w:rPr>
        <w:t>NTN</w:t>
      </w:r>
      <w:r w:rsidR="009D568F" w:rsidRPr="006551CC">
        <w:rPr>
          <w:rFonts w:ascii="Arial" w:hAnsi="Arial"/>
          <w:sz w:val="24"/>
          <w:lang w:val="en-US" w:eastAsia="zh-CN"/>
        </w:rPr>
        <w:t xml:space="preserve"> demod</w:t>
      </w:r>
      <w:r w:rsidR="00F568B5">
        <w:rPr>
          <w:rFonts w:ascii="Arial" w:hAnsi="Arial"/>
          <w:sz w:val="24"/>
          <w:lang w:val="en-US" w:eastAsia="zh-CN"/>
        </w:rPr>
        <w:t xml:space="preserve"> PU</w:t>
      </w:r>
      <w:r w:rsidR="00A478A3">
        <w:rPr>
          <w:rFonts w:ascii="Arial" w:hAnsi="Arial"/>
          <w:sz w:val="24"/>
          <w:lang w:val="en-US" w:eastAsia="zh-CN"/>
        </w:rPr>
        <w:t>C</w:t>
      </w:r>
      <w:r w:rsidR="00F568B5">
        <w:rPr>
          <w:rFonts w:ascii="Arial" w:hAnsi="Arial"/>
          <w:sz w:val="24"/>
          <w:lang w:val="en-US" w:eastAsia="zh-CN"/>
        </w:rPr>
        <w:t>CH</w:t>
      </w:r>
    </w:p>
    <w:p w14:paraId="24C6561F"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7E2B66E" w14:textId="01892900"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A250B6">
        <w:rPr>
          <w:rFonts w:ascii="Arial" w:hAnsi="Arial"/>
          <w:sz w:val="24"/>
          <w:lang w:val="pt-BR"/>
        </w:rPr>
        <w:t>9.12.8</w:t>
      </w:r>
      <w:r w:rsidR="006C6F4B">
        <w:rPr>
          <w:rFonts w:ascii="Arial" w:hAnsi="Arial"/>
          <w:sz w:val="24"/>
          <w:lang w:val="pt-BR"/>
        </w:rPr>
        <w:t>.2.</w:t>
      </w:r>
      <w:r w:rsidR="00A478A3">
        <w:rPr>
          <w:rFonts w:ascii="Arial" w:hAnsi="Arial"/>
          <w:sz w:val="24"/>
          <w:lang w:val="pt-BR"/>
        </w:rPr>
        <w:t>2</w:t>
      </w:r>
    </w:p>
    <w:p w14:paraId="7F7D8BA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E626806"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0AD73EDE" w14:textId="5D86F18C" w:rsidR="00CD4EA3" w:rsidRPr="004B565E" w:rsidRDefault="00CD4EA3" w:rsidP="00CD4EA3">
      <w:pPr>
        <w:rPr>
          <w:lang w:val="en-US" w:eastAsia="zh-CN"/>
        </w:rPr>
      </w:pPr>
      <w:r>
        <w:rPr>
          <w:lang w:eastAsia="zh-CN"/>
        </w:rPr>
        <w:t>During RAN#10</w:t>
      </w:r>
      <w:r w:rsidR="00A250B6">
        <w:rPr>
          <w:lang w:eastAsia="zh-CN"/>
        </w:rPr>
        <w:t>2</w:t>
      </w:r>
      <w:r>
        <w:rPr>
          <w:lang w:eastAsia="zh-CN"/>
        </w:rPr>
        <w:t>-e meeting, WF</w:t>
      </w:r>
      <w:r w:rsidRPr="00227E04">
        <w:rPr>
          <w:lang w:eastAsia="zh-CN"/>
        </w:rPr>
        <w:t xml:space="preserve"> </w:t>
      </w:r>
      <w:r>
        <w:rPr>
          <w:lang w:eastAsia="zh-CN"/>
        </w:rPr>
        <w:fldChar w:fldCharType="begin"/>
      </w:r>
      <w:r>
        <w:rPr>
          <w:lang w:eastAsia="zh-CN"/>
        </w:rPr>
        <w:instrText xml:space="preserve"> REF _Ref92466197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w:t>
      </w:r>
      <w:bookmarkStart w:id="3" w:name="_Hlk84866164"/>
      <w:r w:rsidRPr="008A77B2">
        <w:rPr>
          <w:lang w:eastAsia="zh-CN"/>
        </w:rPr>
        <w:t xml:space="preserve">on </w:t>
      </w:r>
      <w:r>
        <w:rPr>
          <w:lang w:eastAsia="zh-CN"/>
        </w:rPr>
        <w:t>NTN</w:t>
      </w:r>
      <w:r w:rsidRPr="008A77B2">
        <w:rPr>
          <w:lang w:eastAsia="zh-CN"/>
        </w:rPr>
        <w:t xml:space="preserve"> </w:t>
      </w:r>
      <w:r>
        <w:rPr>
          <w:lang w:eastAsia="zh-CN"/>
        </w:rPr>
        <w:t xml:space="preserve">satellite </w:t>
      </w:r>
      <w:r w:rsidRPr="008A77B2">
        <w:rPr>
          <w:lang w:eastAsia="zh-CN"/>
        </w:rPr>
        <w:t>demodulation</w:t>
      </w:r>
      <w:bookmarkEnd w:id="3"/>
      <w:r w:rsidRPr="004B565E">
        <w:rPr>
          <w:lang w:eastAsia="zh-CN"/>
        </w:rPr>
        <w:t xml:space="preserve"> was approved. </w:t>
      </w:r>
      <w:r w:rsidRPr="004B565E">
        <w:rPr>
          <w:lang w:val="en-US" w:eastAsia="zh-CN"/>
        </w:rPr>
        <w:t xml:space="preserve">In this contribution, we share our views about </w:t>
      </w:r>
      <w:r>
        <w:rPr>
          <w:lang w:val="en-US" w:eastAsia="zh-CN"/>
        </w:rPr>
        <w:t>NTN satellite</w:t>
      </w:r>
      <w:r w:rsidR="00AD29F8">
        <w:rPr>
          <w:lang w:val="en-US" w:eastAsia="zh-CN"/>
        </w:rPr>
        <w:t xml:space="preserve"> PU</w:t>
      </w:r>
      <w:r w:rsidR="00A478A3">
        <w:rPr>
          <w:lang w:val="en-US" w:eastAsia="zh-CN"/>
        </w:rPr>
        <w:t>C</w:t>
      </w:r>
      <w:r w:rsidR="00AD29F8">
        <w:rPr>
          <w:lang w:val="en-US" w:eastAsia="zh-CN"/>
        </w:rPr>
        <w:t>CH</w:t>
      </w:r>
      <w:r w:rsidRPr="007009CC">
        <w:rPr>
          <w:lang w:val="en-US" w:eastAsia="zh-CN"/>
        </w:rPr>
        <w:t xml:space="preserve"> demodulation requirements</w:t>
      </w:r>
      <w:r w:rsidRPr="004B565E">
        <w:rPr>
          <w:lang w:val="en-US" w:eastAsia="zh-CN"/>
        </w:rPr>
        <w:t>.</w:t>
      </w:r>
    </w:p>
    <w:p w14:paraId="7CDB4715" w14:textId="14A0E3D9" w:rsidR="005B0251" w:rsidRDefault="003B1587" w:rsidP="005B0251">
      <w:pPr>
        <w:pStyle w:val="1"/>
        <w:spacing w:before="0" w:after="0"/>
        <w:rPr>
          <w:lang w:val="en-US" w:eastAsia="zh-CN"/>
        </w:rPr>
      </w:pPr>
      <w:r w:rsidRPr="006551CC">
        <w:rPr>
          <w:rFonts w:hint="eastAsia"/>
          <w:lang w:val="en-US" w:eastAsia="zh-CN"/>
        </w:rPr>
        <w:t>D</w:t>
      </w:r>
      <w:r w:rsidRPr="006551CC">
        <w:rPr>
          <w:lang w:val="en-US" w:eastAsia="zh-CN"/>
        </w:rPr>
        <w:t>iscussion</w:t>
      </w:r>
    </w:p>
    <w:p w14:paraId="61DBFFCE" w14:textId="72E60799" w:rsidR="00CD4EA3" w:rsidRDefault="00CD4EA3" w:rsidP="00CD4EA3">
      <w:pPr>
        <w:pStyle w:val="2"/>
        <w:rPr>
          <w:lang w:val="en-US" w:eastAsia="zh-CN"/>
        </w:rPr>
      </w:pPr>
      <w:r>
        <w:rPr>
          <w:rFonts w:hint="eastAsia"/>
          <w:lang w:val="en-US" w:eastAsia="zh-CN"/>
        </w:rPr>
        <w:t>P</w:t>
      </w:r>
      <w:r>
        <w:rPr>
          <w:lang w:val="en-US" w:eastAsia="zh-CN"/>
        </w:rPr>
        <w:t>U</w:t>
      </w:r>
      <w:r w:rsidR="001F7E9D">
        <w:rPr>
          <w:lang w:val="en-US" w:eastAsia="zh-CN"/>
        </w:rPr>
        <w:t>C</w:t>
      </w:r>
      <w:r>
        <w:rPr>
          <w:lang w:val="en-US" w:eastAsia="zh-CN"/>
        </w:rPr>
        <w:t>CH</w:t>
      </w:r>
    </w:p>
    <w:p w14:paraId="1820F70F" w14:textId="621142B7" w:rsidR="00CD4EA3" w:rsidRDefault="00240ABE" w:rsidP="00CD4EA3">
      <w:pPr>
        <w:pStyle w:val="3"/>
        <w:rPr>
          <w:lang w:val="en-US" w:eastAsia="zh-CN"/>
        </w:rPr>
      </w:pPr>
      <w:r w:rsidRPr="00240ABE">
        <w:rPr>
          <w:lang w:val="en-US" w:eastAsia="zh-CN"/>
        </w:rPr>
        <w:t>Scope of PU</w:t>
      </w:r>
      <w:r w:rsidR="001F7E9D">
        <w:rPr>
          <w:lang w:val="en-US" w:eastAsia="zh-CN"/>
        </w:rPr>
        <w:t>C</w:t>
      </w:r>
      <w:r w:rsidRPr="00240ABE">
        <w:rPr>
          <w:lang w:val="en-US" w:eastAsia="zh-CN"/>
        </w:rPr>
        <w:t>CH requirements</w:t>
      </w:r>
    </w:p>
    <w:tbl>
      <w:tblPr>
        <w:tblStyle w:val="af4"/>
        <w:tblW w:w="0" w:type="auto"/>
        <w:tblLook w:val="04A0" w:firstRow="1" w:lastRow="0" w:firstColumn="1" w:lastColumn="0" w:noHBand="0" w:noVBand="1"/>
      </w:tblPr>
      <w:tblGrid>
        <w:gridCol w:w="10456"/>
      </w:tblGrid>
      <w:tr w:rsidR="00CD4EA3" w:rsidRPr="00F2522C" w14:paraId="5B06B7F6" w14:textId="77777777" w:rsidTr="00CD4EA3">
        <w:tc>
          <w:tcPr>
            <w:tcW w:w="10456" w:type="dxa"/>
          </w:tcPr>
          <w:p w14:paraId="1DA0427D" w14:textId="77777777" w:rsidR="00F2522C" w:rsidRPr="00F2522C" w:rsidRDefault="00F2522C" w:rsidP="00F2522C">
            <w:pPr>
              <w:spacing w:after="0" w:line="276" w:lineRule="auto"/>
              <w:rPr>
                <w:rFonts w:eastAsia="等线"/>
                <w:i/>
                <w:color w:val="0070C0"/>
                <w:lang w:val="en-US" w:eastAsia="zh-CN"/>
              </w:rPr>
            </w:pPr>
            <w:r w:rsidRPr="00F2522C">
              <w:rPr>
                <w:rFonts w:eastAsia="等线" w:hint="eastAsia"/>
                <w:i/>
                <w:color w:val="0070C0"/>
                <w:lang w:val="en-US" w:eastAsia="zh-CN"/>
              </w:rPr>
              <w:t>Agreements</w:t>
            </w:r>
          </w:p>
          <w:p w14:paraId="28238536" w14:textId="77777777" w:rsidR="00F2522C" w:rsidRPr="00F2522C" w:rsidRDefault="00F2522C" w:rsidP="00F2522C">
            <w:pPr>
              <w:pStyle w:val="a3"/>
              <w:numPr>
                <w:ilvl w:val="0"/>
                <w:numId w:val="31"/>
              </w:numPr>
              <w:spacing w:after="0"/>
              <w:ind w:firstLineChars="0"/>
              <w:rPr>
                <w:i/>
                <w:szCs w:val="24"/>
                <w:lang w:eastAsia="zh-CN"/>
              </w:rPr>
            </w:pPr>
            <w:r w:rsidRPr="00F2522C">
              <w:rPr>
                <w:i/>
                <w:szCs w:val="24"/>
                <w:lang w:eastAsia="zh-CN"/>
              </w:rPr>
              <w:t>In addition to PUCCH format 0/1/2/3/4, RAN4 to define NTN multi-slot PUCCH demodulation requirements</w:t>
            </w:r>
          </w:p>
          <w:p w14:paraId="090334A1" w14:textId="78ECFDC2" w:rsidR="00CD4EA3" w:rsidRPr="00F2522C" w:rsidRDefault="00F2522C" w:rsidP="00F2522C">
            <w:pPr>
              <w:pStyle w:val="a3"/>
              <w:numPr>
                <w:ilvl w:val="0"/>
                <w:numId w:val="31"/>
              </w:numPr>
              <w:spacing w:after="0"/>
              <w:ind w:firstLineChars="0"/>
              <w:rPr>
                <w:i/>
                <w:szCs w:val="24"/>
                <w:lang w:eastAsia="zh-CN"/>
              </w:rPr>
            </w:pPr>
            <w:r w:rsidRPr="00F2522C">
              <w:rPr>
                <w:i/>
                <w:szCs w:val="24"/>
                <w:lang w:eastAsia="zh-CN"/>
              </w:rPr>
              <w:t>Prioritize UCI with HARQ on PUCCH demodulation requirement</w:t>
            </w:r>
          </w:p>
        </w:tc>
      </w:tr>
    </w:tbl>
    <w:p w14:paraId="157C1DCB" w14:textId="3263F40F" w:rsidR="00CD4EA3" w:rsidRDefault="00CD4EA3" w:rsidP="00CD4EA3">
      <w:pPr>
        <w:rPr>
          <w:lang w:val="en-US" w:eastAsia="zh-CN"/>
        </w:rPr>
      </w:pPr>
    </w:p>
    <w:p w14:paraId="22E0CBBC" w14:textId="4A45FA77" w:rsidR="001020A3" w:rsidRDefault="001020A3" w:rsidP="00CD4EA3">
      <w:pPr>
        <w:rPr>
          <w:lang w:val="en-US" w:eastAsia="zh-CN"/>
        </w:rPr>
      </w:pPr>
      <w:r>
        <w:rPr>
          <w:rFonts w:hint="eastAsia"/>
          <w:lang w:val="en-US" w:eastAsia="zh-CN"/>
        </w:rPr>
        <w:t>F</w:t>
      </w:r>
      <w:r>
        <w:rPr>
          <w:lang w:val="en-US" w:eastAsia="zh-CN"/>
        </w:rPr>
        <w:t xml:space="preserve">or PUCCH format 0, both 1 symbol and 2 symbol </w:t>
      </w:r>
      <w:r w:rsidR="006E499D">
        <w:rPr>
          <w:lang w:val="en-US" w:eastAsia="zh-CN"/>
        </w:rPr>
        <w:t>cases</w:t>
      </w:r>
      <w:r>
        <w:rPr>
          <w:lang w:val="en-US" w:eastAsia="zh-CN"/>
        </w:rPr>
        <w:t xml:space="preserve"> are defined</w:t>
      </w:r>
      <w:r w:rsidR="006E499D">
        <w:rPr>
          <w:lang w:val="en-US" w:eastAsia="zh-CN"/>
        </w:rPr>
        <w:t xml:space="preserve"> for the legacy BS requirement. To reduce the test effort, we propose to only select one case for NTN performance requirements definition. 2 symbol case is preferred considering more sufficient link budget comparing to the 1 symbol case. In addition, </w:t>
      </w:r>
      <w:r w:rsidR="006E499D" w:rsidRPr="006E499D">
        <w:rPr>
          <w:lang w:val="en-US" w:eastAsia="zh-CN"/>
        </w:rPr>
        <w:t>ACK missed detection probability &lt;1%</w:t>
      </w:r>
      <w:r w:rsidR="006E499D">
        <w:rPr>
          <w:lang w:val="en-US" w:eastAsia="zh-CN"/>
        </w:rPr>
        <w:t xml:space="preserve"> can be reused as the test metric from the legacy BS </w:t>
      </w:r>
      <w:r w:rsidR="009F7999">
        <w:rPr>
          <w:lang w:val="en-US" w:eastAsia="zh-CN"/>
        </w:rPr>
        <w:t>requirements</w:t>
      </w:r>
      <w:r w:rsidR="006E499D">
        <w:rPr>
          <w:lang w:val="en-US" w:eastAsia="zh-CN"/>
        </w:rPr>
        <w:t>.</w:t>
      </w:r>
    </w:p>
    <w:p w14:paraId="0DE3A462" w14:textId="46DC340D" w:rsidR="006E499D" w:rsidRDefault="006E499D" w:rsidP="00CD4EA3">
      <w:pPr>
        <w:rPr>
          <w:lang w:val="en-US" w:eastAsia="zh-CN"/>
        </w:rPr>
      </w:pPr>
      <w:r>
        <w:rPr>
          <w:rFonts w:hint="eastAsia"/>
          <w:lang w:val="en-US" w:eastAsia="zh-CN"/>
        </w:rPr>
        <w:t>F</w:t>
      </w:r>
      <w:r>
        <w:rPr>
          <w:lang w:val="en-US" w:eastAsia="zh-CN"/>
        </w:rPr>
        <w:t xml:space="preserve">or </w:t>
      </w:r>
      <w:r w:rsidRPr="006E499D">
        <w:rPr>
          <w:lang w:val="en-US" w:eastAsia="zh-CN"/>
        </w:rPr>
        <w:t xml:space="preserve">PUCCH format </w:t>
      </w:r>
      <w:r>
        <w:rPr>
          <w:lang w:val="en-US" w:eastAsia="zh-CN"/>
        </w:rPr>
        <w:t xml:space="preserve">1, </w:t>
      </w:r>
      <w:r w:rsidR="009F7999">
        <w:rPr>
          <w:lang w:val="en-US" w:eastAsia="zh-CN"/>
        </w:rPr>
        <w:t>the test metric can be reused</w:t>
      </w:r>
      <w:r w:rsidR="009F7999" w:rsidRPr="009F7999">
        <w:t xml:space="preserve"> </w:t>
      </w:r>
      <w:r w:rsidR="009F7999" w:rsidRPr="009F7999">
        <w:rPr>
          <w:lang w:val="en-US" w:eastAsia="zh-CN"/>
        </w:rPr>
        <w:t>from the legacy BS requirements</w:t>
      </w:r>
      <w:r w:rsidR="009F7999">
        <w:rPr>
          <w:lang w:val="en-US" w:eastAsia="zh-CN"/>
        </w:rPr>
        <w:t xml:space="preserve">, i.e. </w:t>
      </w:r>
      <w:r w:rsidR="009F7999" w:rsidRPr="009F7999">
        <w:rPr>
          <w:lang w:val="en-US" w:eastAsia="zh-CN"/>
        </w:rPr>
        <w:t>NACK to ACK probability&lt;0.1%, ACK missed detection probability &lt;1%</w:t>
      </w:r>
      <w:r w:rsidR="009F7999">
        <w:rPr>
          <w:lang w:val="en-US" w:eastAsia="zh-CN"/>
        </w:rPr>
        <w:t>.</w:t>
      </w:r>
    </w:p>
    <w:p w14:paraId="08C5C446" w14:textId="1BEDECBB" w:rsidR="009F7999" w:rsidRDefault="009F7999" w:rsidP="00CD4EA3">
      <w:pPr>
        <w:rPr>
          <w:lang w:val="en-US" w:eastAsia="zh-CN"/>
        </w:rPr>
      </w:pPr>
      <w:r>
        <w:rPr>
          <w:rFonts w:hint="eastAsia"/>
          <w:lang w:val="en-US" w:eastAsia="zh-CN"/>
        </w:rPr>
        <w:t>F</w:t>
      </w:r>
      <w:r>
        <w:rPr>
          <w:lang w:val="en-US" w:eastAsia="zh-CN"/>
        </w:rPr>
        <w:t>or PUCCH format</w:t>
      </w:r>
      <w:r w:rsidR="002C7C4F">
        <w:rPr>
          <w:lang w:val="en-US" w:eastAsia="zh-CN"/>
        </w:rPr>
        <w:t xml:space="preserve"> </w:t>
      </w:r>
      <w:r>
        <w:rPr>
          <w:lang w:val="en-US" w:eastAsia="zh-CN"/>
        </w:rPr>
        <w:t xml:space="preserve">2, there </w:t>
      </w:r>
      <w:r w:rsidR="00170A4D">
        <w:rPr>
          <w:lang w:val="en-US" w:eastAsia="zh-CN"/>
        </w:rPr>
        <w:t>are</w:t>
      </w:r>
      <w:r>
        <w:rPr>
          <w:lang w:val="en-US" w:eastAsia="zh-CN"/>
        </w:rPr>
        <w:t xml:space="preserve"> two cases for </w:t>
      </w:r>
      <w:r w:rsidR="00170A4D">
        <w:rPr>
          <w:lang w:val="en-US" w:eastAsia="zh-CN"/>
        </w:rPr>
        <w:t xml:space="preserve">the </w:t>
      </w:r>
      <w:r>
        <w:rPr>
          <w:lang w:val="en-US" w:eastAsia="zh-CN"/>
        </w:rPr>
        <w:t>testing with different UCI information bits</w:t>
      </w:r>
      <w:r w:rsidRPr="009F7999">
        <w:t xml:space="preserve"> </w:t>
      </w:r>
      <w:r w:rsidRPr="009F7999">
        <w:rPr>
          <w:lang w:val="en-US" w:eastAsia="zh-CN"/>
        </w:rPr>
        <w:t>for the legacy BS requirement</w:t>
      </w:r>
      <w:r>
        <w:rPr>
          <w:lang w:val="en-US" w:eastAsia="zh-CN"/>
        </w:rPr>
        <w:t xml:space="preserve">. </w:t>
      </w:r>
      <w:r w:rsidR="00170A4D">
        <w:rPr>
          <w:lang w:val="en-US" w:eastAsia="zh-CN"/>
        </w:rPr>
        <w:t xml:space="preserve">For the first case with test metric of </w:t>
      </w:r>
      <w:r w:rsidR="00170A4D" w:rsidRPr="00170A4D">
        <w:rPr>
          <w:lang w:val="en-US" w:eastAsia="zh-CN"/>
        </w:rPr>
        <w:t>ACK missed detection probability &lt;1%</w:t>
      </w:r>
      <w:r w:rsidR="00170A4D">
        <w:rPr>
          <w:lang w:val="en-US" w:eastAsia="zh-CN"/>
        </w:rPr>
        <w:t>, the test configuration can be reused directly. For the other case with the metric of UCI BLER&lt;1%, a</w:t>
      </w:r>
      <w:r>
        <w:rPr>
          <w:lang w:val="en-US" w:eastAsia="zh-CN"/>
        </w:rPr>
        <w:t>s per agreement achieved in last meeting, only UCI with HARQ should be considered</w:t>
      </w:r>
      <w:r w:rsidR="00170A4D">
        <w:rPr>
          <w:lang w:val="en-US" w:eastAsia="zh-CN"/>
        </w:rPr>
        <w:t>, so an a</w:t>
      </w:r>
      <w:r w:rsidR="00170A4D" w:rsidRPr="00170A4D">
        <w:rPr>
          <w:lang w:val="en-US" w:eastAsia="zh-CN"/>
        </w:rPr>
        <w:t>ddition note should be added that The UCI information does not contain CSI part 1 and CSI part 2.</w:t>
      </w:r>
      <w:r w:rsidR="00170A4D">
        <w:rPr>
          <w:lang w:val="en-US" w:eastAsia="zh-CN"/>
        </w:rPr>
        <w:t xml:space="preserve"> From our understanding, this test configuration is used for test only to ensure the test coverage.</w:t>
      </w:r>
    </w:p>
    <w:p w14:paraId="11F99323" w14:textId="1A5D2D09" w:rsidR="00522212" w:rsidRDefault="00522212" w:rsidP="00CD4EA3">
      <w:pPr>
        <w:rPr>
          <w:lang w:val="en-US" w:eastAsia="zh-CN"/>
        </w:rPr>
      </w:pPr>
      <w:r>
        <w:rPr>
          <w:rFonts w:hint="eastAsia"/>
          <w:lang w:val="en-US" w:eastAsia="zh-CN"/>
        </w:rPr>
        <w:t>F</w:t>
      </w:r>
      <w:r>
        <w:rPr>
          <w:lang w:val="en-US" w:eastAsia="zh-CN"/>
        </w:rPr>
        <w:t>or PUCCH format 3</w:t>
      </w:r>
      <w:r w:rsidR="002C7C4F">
        <w:rPr>
          <w:lang w:val="en-US" w:eastAsia="zh-CN"/>
        </w:rPr>
        <w:t xml:space="preserve">, </w:t>
      </w:r>
      <w:r w:rsidR="00EE0817" w:rsidRPr="00EE0817">
        <w:rPr>
          <w:lang w:val="en-US" w:eastAsia="zh-CN"/>
        </w:rPr>
        <w:t>the test metric can be reused from the</w:t>
      </w:r>
      <w:r w:rsidR="00170A4D">
        <w:rPr>
          <w:lang w:val="en-US" w:eastAsia="zh-CN"/>
        </w:rPr>
        <w:t xml:space="preserve"> legacy BS requirements, i.e. UCI BLER&lt;1%. Addition note should be added that </w:t>
      </w:r>
      <w:r w:rsidR="00170A4D" w:rsidRPr="00170A4D">
        <w:rPr>
          <w:lang w:val="en-US" w:eastAsia="zh-CN"/>
        </w:rPr>
        <w:t xml:space="preserve">The UCI information does not contain CSI part </w:t>
      </w:r>
      <w:r w:rsidR="00170A4D">
        <w:rPr>
          <w:lang w:val="en-US" w:eastAsia="zh-CN"/>
        </w:rPr>
        <w:t xml:space="preserve">1 and CSI part </w:t>
      </w:r>
      <w:r w:rsidR="00170A4D" w:rsidRPr="00170A4D">
        <w:rPr>
          <w:lang w:val="en-US" w:eastAsia="zh-CN"/>
        </w:rPr>
        <w:t>2.</w:t>
      </w:r>
      <w:r w:rsidR="007620BE" w:rsidRPr="007620BE">
        <w:t xml:space="preserve"> </w:t>
      </w:r>
      <w:r w:rsidR="007620BE" w:rsidRPr="007620BE">
        <w:rPr>
          <w:lang w:val="en-US" w:eastAsia="zh-CN"/>
        </w:rPr>
        <w:t>From our understanding, this test configuration is used for test only to ensure the test coverage.</w:t>
      </w:r>
      <w:r w:rsidR="00155EC0">
        <w:rPr>
          <w:lang w:val="en-US" w:eastAsia="zh-CN"/>
        </w:rPr>
        <w:t xml:space="preserve"> Also, there </w:t>
      </w:r>
      <w:r w:rsidR="00CA3A50">
        <w:rPr>
          <w:lang w:val="en-US" w:eastAsia="zh-CN"/>
        </w:rPr>
        <w:t>are</w:t>
      </w:r>
      <w:r w:rsidR="00155EC0">
        <w:rPr>
          <w:lang w:val="en-US" w:eastAsia="zh-CN"/>
        </w:rPr>
        <w:t xml:space="preserve"> two test cases with different t</w:t>
      </w:r>
      <w:r w:rsidR="00155EC0" w:rsidRPr="00155EC0">
        <w:rPr>
          <w:lang w:val="en-US" w:eastAsia="zh-CN"/>
        </w:rPr>
        <w:t>ime</w:t>
      </w:r>
      <w:r w:rsidR="00155EC0">
        <w:rPr>
          <w:lang w:val="en-US" w:eastAsia="zh-CN"/>
        </w:rPr>
        <w:t xml:space="preserve"> and </w:t>
      </w:r>
      <w:r w:rsidR="00155EC0" w:rsidRPr="00155EC0">
        <w:rPr>
          <w:lang w:val="en-US" w:eastAsia="zh-CN"/>
        </w:rPr>
        <w:t>frequency resource configuration</w:t>
      </w:r>
      <w:r w:rsidR="00CA3A50">
        <w:rPr>
          <w:lang w:val="en-US" w:eastAsia="zh-CN"/>
        </w:rPr>
        <w:t xml:space="preserve"> (1 PRB with 14 symbol and 3PRB with 4 symbol)</w:t>
      </w:r>
      <w:r w:rsidR="00155EC0">
        <w:rPr>
          <w:lang w:val="en-US" w:eastAsia="zh-CN"/>
        </w:rPr>
        <w:t xml:space="preserve">. To reduce the test effort, </w:t>
      </w:r>
      <w:r w:rsidR="00CA3A50" w:rsidRPr="00CA3A50">
        <w:rPr>
          <w:lang w:val="en-US" w:eastAsia="zh-CN"/>
        </w:rPr>
        <w:t>we propose to only select one case for NTN performance requirements definition.</w:t>
      </w:r>
      <w:r w:rsidR="00CA3A50">
        <w:rPr>
          <w:lang w:val="en-US" w:eastAsia="zh-CN"/>
        </w:rPr>
        <w:t xml:space="preserve"> </w:t>
      </w:r>
      <w:r w:rsidR="00CA3A50" w:rsidRPr="00CA3A50">
        <w:rPr>
          <w:lang w:val="en-US" w:eastAsia="zh-CN"/>
        </w:rPr>
        <w:t>1 PRB with 14 symbol</w:t>
      </w:r>
      <w:r w:rsidR="00CA3A50">
        <w:rPr>
          <w:lang w:val="en-US" w:eastAsia="zh-CN"/>
        </w:rPr>
        <w:t xml:space="preserve"> case is preferred with the additional DMRS configuration disabled.</w:t>
      </w:r>
    </w:p>
    <w:p w14:paraId="12B6D484" w14:textId="38021938" w:rsidR="00155EC0" w:rsidRDefault="00155EC0" w:rsidP="00CD4EA3">
      <w:pPr>
        <w:rPr>
          <w:lang w:val="en-US" w:eastAsia="zh-CN"/>
        </w:rPr>
      </w:pPr>
      <w:r w:rsidRPr="00155EC0">
        <w:rPr>
          <w:lang w:val="en-US" w:eastAsia="zh-CN"/>
        </w:rPr>
        <w:lastRenderedPageBreak/>
        <w:t>For PUCCH format 4, the test metric can be reused from the legacy BS requirements, i.e. UCI BLER&lt;1%. Addition note should be added that The UCI information does not contain CSI part 1 and CSI part 2. From our understanding, this test configuration is used for test only to ensure the test coverage.</w:t>
      </w:r>
      <w:r w:rsidR="00CA3A50">
        <w:rPr>
          <w:lang w:val="en-US" w:eastAsia="zh-CN"/>
        </w:rPr>
        <w:t xml:space="preserve"> In addition, </w:t>
      </w:r>
      <w:r w:rsidR="00CA3A50" w:rsidRPr="00CA3A50">
        <w:rPr>
          <w:lang w:val="en-US" w:eastAsia="zh-CN"/>
        </w:rPr>
        <w:t xml:space="preserve">the additional DMRS configuration can be </w:t>
      </w:r>
      <w:r w:rsidR="00CA3A50">
        <w:rPr>
          <w:lang w:val="en-US" w:eastAsia="zh-CN"/>
        </w:rPr>
        <w:t>disabled to reduce the test effort</w:t>
      </w:r>
      <w:r w:rsidR="00CA3A50" w:rsidRPr="00CA3A50">
        <w:rPr>
          <w:lang w:val="en-US" w:eastAsia="zh-CN"/>
        </w:rPr>
        <w:t>.</w:t>
      </w:r>
    </w:p>
    <w:p w14:paraId="438E5941" w14:textId="5BF091FE" w:rsidR="009E2ECD" w:rsidRDefault="009E2ECD" w:rsidP="009E2ECD">
      <w:pPr>
        <w:pStyle w:val="Proposal"/>
      </w:pPr>
      <w:r>
        <w:t>F</w:t>
      </w:r>
      <w:r w:rsidRPr="009E2ECD">
        <w:t>or NTN PUCCH performance requirements definition, use the test configuration</w:t>
      </w:r>
      <w:r>
        <w:t xml:space="preserve"> as shown in Table 3-1 to Table 3-7.</w:t>
      </w:r>
    </w:p>
    <w:p w14:paraId="3A83CE1B" w14:textId="72FDFB2F" w:rsidR="00CA3A50" w:rsidRPr="00CA3A50" w:rsidRDefault="00CA3A50" w:rsidP="00CA3A50">
      <w:pPr>
        <w:keepNext/>
        <w:keepLines/>
        <w:numPr>
          <w:ilvl w:val="2"/>
          <w:numId w:val="1"/>
        </w:numPr>
        <w:spacing w:before="260" w:after="260" w:line="416" w:lineRule="auto"/>
        <w:outlineLvl w:val="2"/>
        <w:rPr>
          <w:rFonts w:ascii="Arial" w:hAnsi="Arial"/>
          <w:bCs/>
          <w:sz w:val="28"/>
          <w:szCs w:val="28"/>
          <w:lang w:val="en-US" w:eastAsia="zh-CN"/>
        </w:rPr>
      </w:pPr>
      <w:r w:rsidRPr="00CA3A50">
        <w:rPr>
          <w:rFonts w:ascii="Arial" w:hAnsi="Arial"/>
          <w:bCs/>
          <w:sz w:val="28"/>
          <w:szCs w:val="28"/>
          <w:lang w:val="en-US" w:eastAsia="zh-CN"/>
        </w:rPr>
        <w:t>SCS/CBW set for PU</w:t>
      </w:r>
      <w:r w:rsidR="001F7E9D">
        <w:rPr>
          <w:rFonts w:ascii="Arial" w:hAnsi="Arial"/>
          <w:bCs/>
          <w:sz w:val="28"/>
          <w:szCs w:val="28"/>
          <w:lang w:val="en-US" w:eastAsia="zh-CN"/>
        </w:rPr>
        <w:t>C</w:t>
      </w:r>
      <w:r w:rsidRPr="00CA3A50">
        <w:rPr>
          <w:rFonts w:ascii="Arial" w:hAnsi="Arial"/>
          <w:bCs/>
          <w:sz w:val="28"/>
          <w:szCs w:val="28"/>
          <w:lang w:val="en-US" w:eastAsia="zh-CN"/>
        </w:rPr>
        <w:t>CH requirements</w:t>
      </w:r>
    </w:p>
    <w:tbl>
      <w:tblPr>
        <w:tblStyle w:val="31"/>
        <w:tblW w:w="0" w:type="auto"/>
        <w:tblLook w:val="04A0" w:firstRow="1" w:lastRow="0" w:firstColumn="1" w:lastColumn="0" w:noHBand="0" w:noVBand="1"/>
      </w:tblPr>
      <w:tblGrid>
        <w:gridCol w:w="10456"/>
      </w:tblGrid>
      <w:tr w:rsidR="00CA3A50" w:rsidRPr="001F7E9D" w14:paraId="417CCC05" w14:textId="77777777" w:rsidTr="00E61EB5">
        <w:tc>
          <w:tcPr>
            <w:tcW w:w="10456" w:type="dxa"/>
          </w:tcPr>
          <w:p w14:paraId="0BF8157C" w14:textId="77777777" w:rsidR="001F7E9D" w:rsidRPr="001F7E9D" w:rsidRDefault="001F7E9D" w:rsidP="001F7E9D">
            <w:pPr>
              <w:spacing w:after="0" w:line="276" w:lineRule="auto"/>
              <w:rPr>
                <w:rFonts w:eastAsia="等线"/>
                <w:i/>
                <w:color w:val="0070C0"/>
                <w:lang w:val="en-US" w:eastAsia="zh-CN"/>
              </w:rPr>
            </w:pPr>
            <w:r w:rsidRPr="001F7E9D">
              <w:rPr>
                <w:rFonts w:eastAsia="等线"/>
                <w:i/>
                <w:color w:val="0070C0"/>
                <w:lang w:val="en-US" w:eastAsia="zh-CN"/>
              </w:rPr>
              <w:t>Candidate options</w:t>
            </w:r>
          </w:p>
          <w:p w14:paraId="475CFE6D" w14:textId="77777777" w:rsidR="001F7E9D" w:rsidRPr="001F7E9D" w:rsidRDefault="001F7E9D" w:rsidP="001F7E9D">
            <w:pPr>
              <w:pStyle w:val="a3"/>
              <w:numPr>
                <w:ilvl w:val="0"/>
                <w:numId w:val="31"/>
              </w:numPr>
              <w:spacing w:after="0"/>
              <w:ind w:firstLineChars="0"/>
              <w:rPr>
                <w:i/>
                <w:szCs w:val="24"/>
                <w:lang w:eastAsia="zh-CN"/>
              </w:rPr>
            </w:pPr>
            <w:r w:rsidRPr="001F7E9D">
              <w:rPr>
                <w:i/>
                <w:szCs w:val="24"/>
                <w:lang w:eastAsia="zh-CN"/>
              </w:rPr>
              <w:t xml:space="preserve">Option 1: 15kHz SCS: 5MHz/10MHz/20MHz, 30kHz SCS: 10MHz/20MHz  </w:t>
            </w:r>
          </w:p>
          <w:p w14:paraId="72159833" w14:textId="6B018C26" w:rsidR="00CA3A50" w:rsidRPr="001F7E9D" w:rsidRDefault="001F7E9D" w:rsidP="001F7E9D">
            <w:pPr>
              <w:pStyle w:val="a3"/>
              <w:numPr>
                <w:ilvl w:val="0"/>
                <w:numId w:val="31"/>
              </w:numPr>
              <w:spacing w:after="0"/>
              <w:ind w:firstLineChars="0"/>
              <w:rPr>
                <w:i/>
                <w:szCs w:val="24"/>
                <w:lang w:eastAsia="zh-CN"/>
              </w:rPr>
            </w:pPr>
            <w:r w:rsidRPr="001F7E9D">
              <w:rPr>
                <w:i/>
                <w:szCs w:val="24"/>
                <w:lang w:eastAsia="zh-CN"/>
              </w:rPr>
              <w:t>Option 2: a few of PRBs for all SCS</w:t>
            </w:r>
          </w:p>
        </w:tc>
      </w:tr>
    </w:tbl>
    <w:p w14:paraId="6BABC071" w14:textId="77777777" w:rsidR="00CA3A50" w:rsidRPr="00CA3A50" w:rsidRDefault="00CA3A50" w:rsidP="00CA3A50">
      <w:pPr>
        <w:rPr>
          <w:lang w:val="en-US" w:eastAsia="zh-CN"/>
        </w:rPr>
      </w:pPr>
    </w:p>
    <w:p w14:paraId="3702AD15" w14:textId="77777777" w:rsidR="00CA3A50" w:rsidRPr="00CA3A50" w:rsidRDefault="00CA3A50" w:rsidP="00CA3A50">
      <w:pPr>
        <w:rPr>
          <w:lang w:val="en-US" w:eastAsia="zh-CN"/>
        </w:rPr>
      </w:pPr>
      <w:r w:rsidRPr="00CA3A50">
        <w:rPr>
          <w:rFonts w:hint="eastAsia"/>
          <w:lang w:val="en-US" w:eastAsia="zh-CN"/>
        </w:rPr>
        <w:t>I</w:t>
      </w:r>
      <w:r w:rsidRPr="00CA3A50">
        <w:rPr>
          <w:lang w:val="en-US" w:eastAsia="zh-CN"/>
        </w:rPr>
        <w:t xml:space="preserve">n last meeting, Option 2 is proposed by companies to reduce the test effort. We notice that for different bandwidth with other </w:t>
      </w:r>
      <w:r w:rsidRPr="00CA3A50">
        <w:rPr>
          <w:rFonts w:hint="eastAsia"/>
          <w:lang w:val="en-US" w:eastAsia="zh-CN"/>
        </w:rPr>
        <w:t>te</w:t>
      </w:r>
      <w:r w:rsidRPr="00CA3A50">
        <w:rPr>
          <w:lang w:val="en-US" w:eastAsia="zh-CN"/>
        </w:rPr>
        <w:t>st configuration same, there is nearly same simulation results, so we think there is negligible influence on performance for different bandwidth. Therefore, only 5MHz requirements for 15kHz SCS and 10MHz requirements for 30kHz is enough.</w:t>
      </w:r>
    </w:p>
    <w:p w14:paraId="7CB6C62F" w14:textId="77777777" w:rsidR="00CA3A50" w:rsidRPr="00CA3A50" w:rsidRDefault="00CA3A50" w:rsidP="00CA3A50">
      <w:pPr>
        <w:pStyle w:val="Proposal"/>
      </w:pPr>
      <w:r w:rsidRPr="00CA3A50">
        <w:rPr>
          <w:rFonts w:hint="eastAsia"/>
        </w:rPr>
        <w:t>O</w:t>
      </w:r>
      <w:r w:rsidRPr="00CA3A50">
        <w:t>nly define 5MHz requirements for 15kHz SCS and 10MHz requirements for 30kHz for NTN PUCCH performance requirements.</w:t>
      </w:r>
    </w:p>
    <w:p w14:paraId="0ADDE4D3" w14:textId="77777777" w:rsidR="00CA3A50" w:rsidRPr="00CA3A50" w:rsidRDefault="00CA3A50" w:rsidP="00CA3A50">
      <w:pPr>
        <w:keepNext/>
        <w:keepLines/>
        <w:numPr>
          <w:ilvl w:val="2"/>
          <w:numId w:val="1"/>
        </w:numPr>
        <w:spacing w:before="260" w:after="260" w:line="416" w:lineRule="auto"/>
        <w:outlineLvl w:val="2"/>
        <w:rPr>
          <w:rFonts w:ascii="Arial" w:hAnsi="Arial"/>
          <w:bCs/>
          <w:sz w:val="28"/>
          <w:szCs w:val="28"/>
          <w:lang w:val="en-US" w:eastAsia="zh-CN"/>
        </w:rPr>
      </w:pPr>
      <w:r w:rsidRPr="00CA3A50">
        <w:rPr>
          <w:rFonts w:ascii="Arial" w:hAnsi="Arial"/>
          <w:bCs/>
          <w:sz w:val="28"/>
          <w:szCs w:val="28"/>
          <w:lang w:val="en-US" w:eastAsia="zh-CN"/>
        </w:rPr>
        <w:t>Antenna configuration for PUCCH requirements</w:t>
      </w:r>
    </w:p>
    <w:tbl>
      <w:tblPr>
        <w:tblStyle w:val="31"/>
        <w:tblW w:w="0" w:type="auto"/>
        <w:tblLook w:val="04A0" w:firstRow="1" w:lastRow="0" w:firstColumn="1" w:lastColumn="0" w:noHBand="0" w:noVBand="1"/>
      </w:tblPr>
      <w:tblGrid>
        <w:gridCol w:w="10456"/>
      </w:tblGrid>
      <w:tr w:rsidR="00CA3A50" w:rsidRPr="00CA3A50" w14:paraId="02314C3C" w14:textId="77777777" w:rsidTr="00E61EB5">
        <w:tc>
          <w:tcPr>
            <w:tcW w:w="10456" w:type="dxa"/>
          </w:tcPr>
          <w:p w14:paraId="7DA02DEB" w14:textId="77777777" w:rsidR="00CA3A50" w:rsidRPr="00CA3A50" w:rsidRDefault="00CA3A50" w:rsidP="00CA3A50">
            <w:pPr>
              <w:spacing w:after="0" w:line="276" w:lineRule="auto"/>
              <w:rPr>
                <w:rFonts w:eastAsia="等线"/>
                <w:i/>
                <w:color w:val="0070C0"/>
                <w:lang w:val="en-US" w:eastAsia="zh-CN"/>
              </w:rPr>
            </w:pPr>
            <w:r w:rsidRPr="00CA3A50">
              <w:rPr>
                <w:rFonts w:eastAsia="等线"/>
                <w:i/>
                <w:color w:val="0070C0"/>
                <w:lang w:val="en-US" w:eastAsia="zh-CN"/>
              </w:rPr>
              <w:t>Agreements</w:t>
            </w:r>
          </w:p>
          <w:p w14:paraId="050E8437" w14:textId="77777777" w:rsidR="00CA3A50" w:rsidRPr="00CA3A50" w:rsidRDefault="00CA3A50" w:rsidP="00CA3A50">
            <w:pPr>
              <w:numPr>
                <w:ilvl w:val="0"/>
                <w:numId w:val="31"/>
              </w:numPr>
              <w:spacing w:after="0"/>
              <w:rPr>
                <w:i/>
                <w:szCs w:val="24"/>
                <w:lang w:eastAsia="zh-CN"/>
              </w:rPr>
            </w:pPr>
            <w:r w:rsidRPr="00CA3A50">
              <w:rPr>
                <w:i/>
                <w:szCs w:val="24"/>
                <w:lang w:eastAsia="zh-CN"/>
              </w:rPr>
              <w:t>UE 1Tx</w:t>
            </w:r>
          </w:p>
          <w:p w14:paraId="18F2DE91" w14:textId="77777777" w:rsidR="00CA3A50" w:rsidRPr="00CA3A50" w:rsidRDefault="00CA3A50" w:rsidP="00CA3A50">
            <w:pPr>
              <w:numPr>
                <w:ilvl w:val="0"/>
                <w:numId w:val="31"/>
              </w:numPr>
              <w:spacing w:after="0"/>
              <w:rPr>
                <w:i/>
                <w:szCs w:val="24"/>
                <w:lang w:eastAsia="zh-CN"/>
              </w:rPr>
            </w:pPr>
            <w:r w:rsidRPr="00CA3A50">
              <w:rPr>
                <w:i/>
                <w:szCs w:val="24"/>
                <w:lang w:eastAsia="zh-CN"/>
              </w:rPr>
              <w:t>SAN 2Rx</w:t>
            </w:r>
          </w:p>
          <w:p w14:paraId="38511713" w14:textId="77777777" w:rsidR="00CA3A50" w:rsidRPr="00CA3A50" w:rsidRDefault="00CA3A50" w:rsidP="00CA3A50">
            <w:pPr>
              <w:spacing w:after="0" w:line="276" w:lineRule="auto"/>
              <w:rPr>
                <w:rFonts w:eastAsia="等线"/>
                <w:i/>
                <w:color w:val="0070C0"/>
                <w:lang w:val="en-US" w:eastAsia="zh-CN"/>
              </w:rPr>
            </w:pPr>
            <w:r w:rsidRPr="00CA3A50">
              <w:rPr>
                <w:rFonts w:eastAsia="等线"/>
                <w:i/>
                <w:color w:val="0070C0"/>
                <w:lang w:val="en-US" w:eastAsia="zh-CN"/>
              </w:rPr>
              <w:t>Candidate options</w:t>
            </w:r>
          </w:p>
          <w:p w14:paraId="19EF08CC" w14:textId="77777777" w:rsidR="00CA3A50" w:rsidRPr="00CA3A50" w:rsidRDefault="00CA3A50" w:rsidP="00CA3A50">
            <w:pPr>
              <w:numPr>
                <w:ilvl w:val="0"/>
                <w:numId w:val="31"/>
              </w:numPr>
              <w:spacing w:after="0"/>
              <w:rPr>
                <w:i/>
                <w:szCs w:val="24"/>
                <w:lang w:eastAsia="zh-CN"/>
              </w:rPr>
            </w:pPr>
            <w:r w:rsidRPr="00CA3A50">
              <w:rPr>
                <w:i/>
                <w:szCs w:val="24"/>
                <w:lang w:eastAsia="zh-CN"/>
              </w:rPr>
              <w:t>FFS: SAN 1Rx, SAN 4Rx and SAN 8Rx</w:t>
            </w:r>
          </w:p>
        </w:tc>
      </w:tr>
    </w:tbl>
    <w:p w14:paraId="38465045" w14:textId="77777777" w:rsidR="00CA3A50" w:rsidRPr="00CA3A50" w:rsidRDefault="00CA3A50" w:rsidP="00CA3A50">
      <w:pPr>
        <w:rPr>
          <w:lang w:val="en-US" w:eastAsia="zh-CN"/>
        </w:rPr>
      </w:pPr>
    </w:p>
    <w:p w14:paraId="7C8242ED" w14:textId="77777777" w:rsidR="00CA3A50" w:rsidRPr="00CA3A50" w:rsidRDefault="00CA3A50" w:rsidP="00CA3A50">
      <w:pPr>
        <w:rPr>
          <w:lang w:val="en-US" w:eastAsia="zh-CN"/>
        </w:rPr>
      </w:pPr>
      <w:r w:rsidRPr="00CA3A50">
        <w:rPr>
          <w:rFonts w:hint="eastAsia"/>
          <w:lang w:val="en-US" w:eastAsia="zh-CN"/>
        </w:rPr>
        <w:t>F</w:t>
      </w:r>
      <w:r w:rsidRPr="00CA3A50">
        <w:rPr>
          <w:lang w:val="en-US" w:eastAsia="zh-CN"/>
        </w:rPr>
        <w:t>or legacy BS performance requirements for PUCCH, except for multi-slot PUCCH, 2Rx/4RX/8Rx cases are defined with applicability rule that lowest and highest of supported Rx number shall be tested based on manufacture declaration. Similar method can be considered for NTN performance requirement definition to give manufacture more flexible to only test the configurations they support. Also considering that companies have concern about the test effort, we propose to apply the above applicability with the modification that only highest of supported Rx number shall be tested based on manufacture declaration rather than both lowest and highest.</w:t>
      </w:r>
    </w:p>
    <w:p w14:paraId="2C4E8977" w14:textId="77777777" w:rsidR="00CA3A50" w:rsidRPr="00CA3A50" w:rsidRDefault="00CA3A50" w:rsidP="00CA3A50">
      <w:pPr>
        <w:pStyle w:val="Proposal"/>
      </w:pPr>
      <w:bookmarkStart w:id="4" w:name="_Hlk100253490"/>
      <w:r w:rsidRPr="00CA3A50">
        <w:t xml:space="preserve">Also consider SAN 4Rx and 8Rx for NTN PUCCH requirements definition except multi-slot PUCCH. </w:t>
      </w:r>
      <w:bookmarkStart w:id="5" w:name="_Hlk100256069"/>
      <w:r w:rsidRPr="00CA3A50">
        <w:t>Applicability rule can be defined so that only highest of supported Rx number shall be tested based on manufacture declaration.</w:t>
      </w:r>
      <w:bookmarkEnd w:id="5"/>
    </w:p>
    <w:bookmarkEnd w:id="4"/>
    <w:p w14:paraId="7F4057DD" w14:textId="77777777" w:rsidR="009E2ECD" w:rsidRPr="006551CC" w:rsidRDefault="009E2ECD" w:rsidP="009E2ECD">
      <w:pPr>
        <w:pStyle w:val="1"/>
        <w:rPr>
          <w:lang w:val="en-US" w:eastAsia="zh-CN"/>
        </w:rPr>
      </w:pPr>
      <w:r w:rsidRPr="006551CC">
        <w:rPr>
          <w:rFonts w:hint="eastAsia"/>
          <w:lang w:val="en-US" w:eastAsia="zh-CN"/>
        </w:rPr>
        <w:t>P</w:t>
      </w:r>
      <w:r w:rsidRPr="006551CC">
        <w:rPr>
          <w:lang w:val="en-US" w:eastAsia="zh-CN"/>
        </w:rPr>
        <w:t>roposals</w:t>
      </w:r>
    </w:p>
    <w:p w14:paraId="6277A422" w14:textId="77777777" w:rsidR="009E2ECD" w:rsidRDefault="009E2ECD" w:rsidP="009E2ECD">
      <w:pPr>
        <w:rPr>
          <w:lang w:val="en-US" w:eastAsia="zh-CN"/>
        </w:rPr>
      </w:pPr>
      <w:r w:rsidRPr="006551CC">
        <w:rPr>
          <w:rFonts w:hint="eastAsia"/>
          <w:lang w:val="en-US" w:eastAsia="zh-CN"/>
        </w:rPr>
        <w:t xml:space="preserve">In this contribution, we </w:t>
      </w:r>
      <w:r w:rsidRPr="006551CC">
        <w:rPr>
          <w:lang w:val="en-US" w:eastAsia="zh-CN"/>
        </w:rPr>
        <w:t xml:space="preserve">discuss on </w:t>
      </w:r>
      <w:r>
        <w:rPr>
          <w:lang w:val="en-US" w:eastAsia="zh-CN"/>
        </w:rPr>
        <w:t>satellite PUCCH</w:t>
      </w:r>
      <w:r w:rsidRPr="006551CC">
        <w:rPr>
          <w:lang w:val="en-US" w:eastAsia="zh-CN"/>
        </w:rPr>
        <w:t xml:space="preserve"> demodulation requirements for </w:t>
      </w:r>
      <w:r>
        <w:rPr>
          <w:lang w:val="en-US" w:eastAsia="zh-CN"/>
        </w:rPr>
        <w:t>NTN</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1FBBF00F" w14:textId="4074957D" w:rsidR="007620BE" w:rsidRDefault="007620BE" w:rsidP="009E2ECD">
      <w:pPr>
        <w:pStyle w:val="Proposal"/>
        <w:numPr>
          <w:ilvl w:val="0"/>
          <w:numId w:val="36"/>
        </w:numPr>
      </w:pPr>
      <w:r>
        <w:rPr>
          <w:rFonts w:hint="eastAsia"/>
        </w:rPr>
        <w:t>F</w:t>
      </w:r>
      <w:r>
        <w:t xml:space="preserve">or </w:t>
      </w:r>
      <w:r w:rsidR="009E2ECD" w:rsidRPr="009E2ECD">
        <w:t>NTN PUCCH performance requirements definition, use the test configuration as shown in Table 3-1 to Table 3-7.</w:t>
      </w:r>
    </w:p>
    <w:p w14:paraId="76FAD94A" w14:textId="613E6557" w:rsidR="007620BE" w:rsidRPr="00C7788B" w:rsidRDefault="009E2ECD" w:rsidP="009E2ECD">
      <w:pPr>
        <w:pStyle w:val="TH"/>
        <w:rPr>
          <w:lang w:eastAsia="zh-CN"/>
        </w:rPr>
      </w:pPr>
      <w:r>
        <w:rPr>
          <w:lang w:eastAsia="zh-CN"/>
        </w:rPr>
        <w:lastRenderedPageBreak/>
        <w:t xml:space="preserve">Table 3-1 </w:t>
      </w:r>
      <w:r w:rsidR="00C7788B">
        <w:rPr>
          <w:rFonts w:hint="eastAsia"/>
          <w:lang w:eastAsia="zh-CN"/>
        </w:rPr>
        <w:t>P</w:t>
      </w:r>
      <w:r w:rsidR="00C7788B">
        <w:rPr>
          <w:lang w:eastAsia="zh-CN"/>
        </w:rPr>
        <w:t>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7620BE" w:rsidRPr="007620BE" w14:paraId="300E5B4D" w14:textId="77777777" w:rsidTr="007620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5B0AD2" w14:textId="77777777" w:rsidR="007620BE" w:rsidRPr="007620BE" w:rsidRDefault="007620BE" w:rsidP="007620BE">
            <w:pPr>
              <w:keepNext/>
              <w:keepLines/>
              <w:spacing w:after="0"/>
              <w:jc w:val="center"/>
              <w:rPr>
                <w:rFonts w:ascii="Arial" w:eastAsia="等线" w:hAnsi="Arial"/>
                <w:b/>
                <w:sz w:val="18"/>
              </w:rPr>
            </w:pPr>
            <w:r w:rsidRPr="007620BE">
              <w:rPr>
                <w:rFonts w:ascii="Arial" w:eastAsia="等线"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B0DD3" w14:textId="77777777" w:rsidR="007620BE" w:rsidRPr="007620BE" w:rsidRDefault="007620BE" w:rsidP="007620BE">
            <w:pPr>
              <w:keepNext/>
              <w:keepLines/>
              <w:spacing w:after="0"/>
              <w:jc w:val="center"/>
              <w:rPr>
                <w:rFonts w:ascii="Arial" w:eastAsia="?? ??" w:hAnsi="Arial" w:cs="Arial"/>
                <w:b/>
                <w:sz w:val="18"/>
              </w:rPr>
            </w:pPr>
            <w:r w:rsidRPr="007620BE">
              <w:rPr>
                <w:rFonts w:ascii="Arial" w:eastAsia="?? ??" w:hAnsi="Arial" w:cs="Arial"/>
                <w:b/>
                <w:sz w:val="18"/>
              </w:rPr>
              <w:t>Test</w:t>
            </w:r>
          </w:p>
        </w:tc>
      </w:tr>
      <w:tr w:rsidR="007620BE" w:rsidRPr="007620BE" w14:paraId="2E95DE19" w14:textId="77777777" w:rsidTr="007620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D1785C" w14:textId="77777777" w:rsidR="007620BE" w:rsidRPr="007620BE" w:rsidRDefault="007620BE" w:rsidP="007620BE">
            <w:pPr>
              <w:keepNext/>
              <w:keepLines/>
              <w:spacing w:after="0"/>
              <w:jc w:val="center"/>
              <w:rPr>
                <w:rFonts w:ascii="Arial" w:hAnsi="Arial"/>
                <w:sz w:val="18"/>
                <w:lang w:val="x-none" w:eastAsia="zh-CN"/>
              </w:rPr>
            </w:pPr>
            <w:r w:rsidRPr="007620BE">
              <w:rPr>
                <w:rFonts w:ascii="Arial" w:hAnsi="Arial" w:hint="eastAsia"/>
                <w:sz w:val="18"/>
                <w:lang w:val="x-none" w:eastAsia="zh-CN"/>
              </w:rPr>
              <w:t>P</w:t>
            </w:r>
            <w:r w:rsidRPr="007620BE">
              <w:rPr>
                <w:rFonts w:ascii="Arial" w:hAnsi="Arial"/>
                <w:sz w:val="18"/>
                <w:lang w:val="x-none" w:eastAsia="zh-CN"/>
              </w:rPr>
              <w:t>UCCH format</w:t>
            </w:r>
          </w:p>
        </w:tc>
        <w:tc>
          <w:tcPr>
            <w:tcW w:w="0" w:type="auto"/>
            <w:tcBorders>
              <w:top w:val="single" w:sz="4" w:space="0" w:color="auto"/>
              <w:left w:val="single" w:sz="4" w:space="0" w:color="auto"/>
              <w:bottom w:val="single" w:sz="4" w:space="0" w:color="auto"/>
              <w:right w:val="single" w:sz="4" w:space="0" w:color="auto"/>
            </w:tcBorders>
            <w:vAlign w:val="center"/>
          </w:tcPr>
          <w:p w14:paraId="4C031DAA" w14:textId="77777777" w:rsidR="007620BE" w:rsidRPr="007620BE" w:rsidRDefault="007620BE" w:rsidP="007620BE">
            <w:pPr>
              <w:keepNext/>
              <w:keepLines/>
              <w:spacing w:after="0"/>
              <w:jc w:val="center"/>
              <w:rPr>
                <w:rFonts w:ascii="Arial" w:hAnsi="Arial" w:cs="Arial"/>
                <w:sz w:val="18"/>
                <w:lang w:val="x-none" w:eastAsia="zh-CN"/>
              </w:rPr>
            </w:pPr>
            <w:r w:rsidRPr="007620BE">
              <w:rPr>
                <w:rFonts w:ascii="Arial" w:hAnsi="Arial" w:cs="Arial"/>
                <w:sz w:val="18"/>
                <w:lang w:val="x-none" w:eastAsia="zh-CN"/>
              </w:rPr>
              <w:t>0</w:t>
            </w:r>
          </w:p>
        </w:tc>
      </w:tr>
      <w:tr w:rsidR="007620BE" w:rsidRPr="007620BE" w14:paraId="138356A6" w14:textId="77777777" w:rsidTr="007620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628AB" w14:textId="77777777" w:rsidR="007620BE" w:rsidRPr="007620BE" w:rsidRDefault="007620BE" w:rsidP="007620BE">
            <w:pPr>
              <w:keepNext/>
              <w:keepLines/>
              <w:spacing w:after="0"/>
              <w:jc w:val="center"/>
              <w:rPr>
                <w:rFonts w:ascii="Arial" w:eastAsia="等线" w:hAnsi="Arial"/>
                <w:sz w:val="18"/>
              </w:rPr>
            </w:pPr>
            <w:r w:rsidRPr="007620BE">
              <w:rPr>
                <w:rFonts w:ascii="Arial" w:eastAsia="等线" w:hAnsi="Arial"/>
                <w:sz w:val="18"/>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2FBD1" w14:textId="77777777" w:rsidR="007620BE" w:rsidRPr="007620BE" w:rsidRDefault="007620BE" w:rsidP="007620BE">
            <w:pPr>
              <w:keepNext/>
              <w:keepLines/>
              <w:spacing w:after="0"/>
              <w:jc w:val="center"/>
              <w:rPr>
                <w:rFonts w:ascii="Arial" w:eastAsia="?? ??" w:hAnsi="Arial" w:cs="Arial"/>
                <w:sz w:val="18"/>
              </w:rPr>
            </w:pPr>
            <w:r w:rsidRPr="007620BE">
              <w:rPr>
                <w:rFonts w:ascii="Arial" w:eastAsia="?? ??" w:hAnsi="Arial" w:cs="Arial"/>
                <w:sz w:val="18"/>
              </w:rPr>
              <w:t>1</w:t>
            </w:r>
          </w:p>
        </w:tc>
      </w:tr>
      <w:tr w:rsidR="007620BE" w:rsidRPr="007620BE" w14:paraId="20CDE647" w14:textId="77777777" w:rsidTr="007620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9FC9FD" w14:textId="77777777" w:rsidR="007620BE" w:rsidRPr="007620BE" w:rsidRDefault="007620BE" w:rsidP="007620BE">
            <w:pPr>
              <w:keepNext/>
              <w:keepLines/>
              <w:spacing w:after="0"/>
              <w:jc w:val="center"/>
              <w:rPr>
                <w:rFonts w:ascii="Arial" w:eastAsia="等线" w:hAnsi="Arial"/>
                <w:sz w:val="18"/>
              </w:rPr>
            </w:pPr>
            <w:r w:rsidRPr="007620BE">
              <w:rPr>
                <w:rFonts w:ascii="Arial" w:eastAsia="等线" w:hAnsi="Arial"/>
                <w:sz w:val="18"/>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4C4C6" w14:textId="77777777" w:rsidR="007620BE" w:rsidRPr="007620BE" w:rsidRDefault="007620BE" w:rsidP="007620BE">
            <w:pPr>
              <w:keepNext/>
              <w:keepLines/>
              <w:spacing w:after="0"/>
              <w:jc w:val="center"/>
              <w:rPr>
                <w:rFonts w:ascii="Arial" w:eastAsia="?? ??" w:hAnsi="Arial" w:cs="Arial"/>
                <w:sz w:val="18"/>
              </w:rPr>
            </w:pPr>
            <w:r w:rsidRPr="007620BE">
              <w:rPr>
                <w:rFonts w:ascii="Arial" w:eastAsia="?? ??" w:hAnsi="Arial" w:cs="Arial"/>
                <w:sz w:val="18"/>
              </w:rPr>
              <w:t>1</w:t>
            </w:r>
          </w:p>
        </w:tc>
      </w:tr>
      <w:tr w:rsidR="007620BE" w:rsidRPr="007620BE" w14:paraId="220B46C9" w14:textId="77777777" w:rsidTr="007620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07FF7F" w14:textId="77777777" w:rsidR="007620BE" w:rsidRPr="007620BE" w:rsidRDefault="007620BE" w:rsidP="007620BE">
            <w:pPr>
              <w:keepNext/>
              <w:keepLines/>
              <w:spacing w:after="0"/>
              <w:jc w:val="center"/>
              <w:rPr>
                <w:rFonts w:ascii="Arial" w:eastAsia="等线" w:hAnsi="Arial"/>
                <w:sz w:val="18"/>
              </w:rPr>
            </w:pPr>
            <w:r w:rsidRPr="007620BE">
              <w:rPr>
                <w:rFonts w:ascii="Arial" w:eastAsia="等线" w:hAnsi="Arial"/>
                <w:sz w:val="18"/>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16C79" w14:textId="77777777" w:rsidR="007620BE" w:rsidRPr="007620BE" w:rsidRDefault="007620BE" w:rsidP="007620BE">
            <w:pPr>
              <w:keepNext/>
              <w:keepLines/>
              <w:spacing w:after="0"/>
              <w:jc w:val="center"/>
              <w:rPr>
                <w:rFonts w:ascii="Arial" w:eastAsia="?? ??" w:hAnsi="Arial" w:cs="Arial"/>
                <w:sz w:val="18"/>
              </w:rPr>
            </w:pPr>
            <w:r w:rsidRPr="007620BE">
              <w:rPr>
                <w:rFonts w:ascii="Arial" w:eastAsia="?? ??" w:hAnsi="Arial" w:cs="Arial"/>
                <w:sz w:val="18"/>
              </w:rPr>
              <w:t>0</w:t>
            </w:r>
          </w:p>
        </w:tc>
      </w:tr>
      <w:tr w:rsidR="007620BE" w:rsidRPr="007620BE" w14:paraId="64BF5B23" w14:textId="77777777" w:rsidTr="007620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A744EB" w14:textId="77777777" w:rsidR="007620BE" w:rsidRPr="007620BE" w:rsidRDefault="007620BE" w:rsidP="007620BE">
            <w:pPr>
              <w:keepNext/>
              <w:keepLines/>
              <w:spacing w:after="0"/>
              <w:jc w:val="center"/>
              <w:rPr>
                <w:rFonts w:ascii="Arial" w:eastAsia="等线" w:hAnsi="Arial"/>
                <w:sz w:val="18"/>
              </w:rPr>
            </w:pPr>
            <w:r w:rsidRPr="007620BE">
              <w:rPr>
                <w:rFonts w:ascii="Arial" w:eastAsia="等线" w:hAnsi="Arial"/>
                <w:sz w:val="18"/>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BB22E" w14:textId="752A59BD" w:rsidR="007620BE" w:rsidRPr="007620BE" w:rsidRDefault="007620BE" w:rsidP="007620BE">
            <w:pPr>
              <w:keepNext/>
              <w:keepLines/>
              <w:spacing w:after="0"/>
              <w:jc w:val="center"/>
              <w:rPr>
                <w:rFonts w:ascii="Arial" w:eastAsia="?? ??" w:hAnsi="Arial" w:cs="Arial"/>
                <w:sz w:val="18"/>
              </w:rPr>
            </w:pPr>
            <w:r w:rsidRPr="007620BE">
              <w:rPr>
                <w:rFonts w:ascii="Arial" w:eastAsia="?? ??" w:hAnsi="Arial" w:cs="Arial"/>
                <w:sz w:val="18"/>
              </w:rPr>
              <w:t>Enabled</w:t>
            </w:r>
          </w:p>
        </w:tc>
      </w:tr>
      <w:tr w:rsidR="007620BE" w:rsidRPr="007620BE" w14:paraId="51735A0F" w14:textId="77777777" w:rsidTr="007620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18320C" w14:textId="77777777" w:rsidR="007620BE" w:rsidRPr="007620BE" w:rsidRDefault="007620BE" w:rsidP="007620BE">
            <w:pPr>
              <w:keepNext/>
              <w:keepLines/>
              <w:spacing w:after="0"/>
              <w:jc w:val="center"/>
              <w:rPr>
                <w:rFonts w:ascii="Arial" w:eastAsia="等线" w:hAnsi="Arial"/>
                <w:sz w:val="18"/>
              </w:rPr>
            </w:pPr>
            <w:r w:rsidRPr="007620BE">
              <w:rPr>
                <w:rFonts w:ascii="Arial" w:eastAsia="等线" w:hAnsi="Arial"/>
                <w:sz w:val="18"/>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4B226" w14:textId="77777777" w:rsidR="007620BE" w:rsidRPr="007620BE" w:rsidRDefault="007620BE" w:rsidP="007620BE">
            <w:pPr>
              <w:keepNext/>
              <w:keepLines/>
              <w:spacing w:after="0"/>
              <w:jc w:val="center"/>
              <w:rPr>
                <w:rFonts w:ascii="Arial" w:eastAsia="?? ??" w:hAnsi="Arial" w:cs="Arial"/>
                <w:sz w:val="18"/>
              </w:rPr>
            </w:pPr>
            <w:r w:rsidRPr="007620BE">
              <w:rPr>
                <w:rFonts w:ascii="Arial" w:eastAsia="?? ??" w:hAnsi="Arial" w:cs="Arial"/>
                <w:sz w:val="18"/>
              </w:rPr>
              <w:t>The largest PRB index – (Number of PRBs – 1)</w:t>
            </w:r>
          </w:p>
        </w:tc>
      </w:tr>
      <w:tr w:rsidR="007620BE" w:rsidRPr="007620BE" w14:paraId="2535725F" w14:textId="77777777" w:rsidTr="007620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52CDC3" w14:textId="77777777" w:rsidR="007620BE" w:rsidRPr="007620BE" w:rsidRDefault="007620BE" w:rsidP="007620BE">
            <w:pPr>
              <w:keepNext/>
              <w:keepLines/>
              <w:spacing w:after="0"/>
              <w:jc w:val="center"/>
              <w:rPr>
                <w:rFonts w:ascii="Arial" w:eastAsia="等线" w:hAnsi="Arial"/>
                <w:sz w:val="18"/>
              </w:rPr>
            </w:pPr>
            <w:r w:rsidRPr="007620BE">
              <w:rPr>
                <w:rFonts w:ascii="Arial" w:eastAsia="等线" w:hAnsi="Arial"/>
                <w:sz w:val="18"/>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C8349" w14:textId="77777777" w:rsidR="007620BE" w:rsidRPr="007620BE" w:rsidRDefault="007620BE" w:rsidP="007620BE">
            <w:pPr>
              <w:keepNext/>
              <w:keepLines/>
              <w:spacing w:after="0"/>
              <w:jc w:val="center"/>
              <w:rPr>
                <w:rFonts w:ascii="Arial" w:eastAsia="?? ??" w:hAnsi="Arial" w:cs="Arial"/>
                <w:sz w:val="18"/>
              </w:rPr>
            </w:pPr>
            <w:r w:rsidRPr="007620BE">
              <w:rPr>
                <w:rFonts w:ascii="Arial" w:eastAsia="?? ??" w:hAnsi="Arial" w:cs="Arial"/>
                <w:sz w:val="18"/>
              </w:rPr>
              <w:t>neither</w:t>
            </w:r>
          </w:p>
        </w:tc>
      </w:tr>
      <w:tr w:rsidR="007620BE" w:rsidRPr="007620BE" w14:paraId="1C53F435" w14:textId="77777777" w:rsidTr="007620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15AE4" w14:textId="77777777" w:rsidR="007620BE" w:rsidRPr="007620BE" w:rsidRDefault="007620BE" w:rsidP="007620BE">
            <w:pPr>
              <w:keepNext/>
              <w:keepLines/>
              <w:spacing w:after="0"/>
              <w:jc w:val="center"/>
              <w:rPr>
                <w:rFonts w:ascii="Arial" w:eastAsia="等线" w:hAnsi="Arial"/>
                <w:sz w:val="18"/>
              </w:rPr>
            </w:pPr>
            <w:r w:rsidRPr="007620BE">
              <w:rPr>
                <w:rFonts w:ascii="Arial" w:eastAsia="等线" w:hAnsi="Arial"/>
                <w:sz w:val="18"/>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88F08" w14:textId="77777777" w:rsidR="007620BE" w:rsidRPr="007620BE" w:rsidRDefault="007620BE" w:rsidP="007620BE">
            <w:pPr>
              <w:keepNext/>
              <w:keepLines/>
              <w:spacing w:after="0"/>
              <w:jc w:val="center"/>
              <w:rPr>
                <w:rFonts w:ascii="Arial" w:eastAsia="?? ??" w:hAnsi="Arial" w:cs="Arial"/>
                <w:sz w:val="18"/>
              </w:rPr>
            </w:pPr>
            <w:r w:rsidRPr="007620BE">
              <w:rPr>
                <w:rFonts w:ascii="Arial" w:eastAsia="?? ??" w:hAnsi="Arial" w:cs="Arial"/>
                <w:sz w:val="18"/>
              </w:rPr>
              <w:t>0</w:t>
            </w:r>
          </w:p>
        </w:tc>
      </w:tr>
      <w:tr w:rsidR="007620BE" w:rsidRPr="007620BE" w14:paraId="4623331B" w14:textId="77777777" w:rsidTr="007620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CC67F9" w14:textId="77777777" w:rsidR="007620BE" w:rsidRPr="007620BE" w:rsidRDefault="007620BE" w:rsidP="007620BE">
            <w:pPr>
              <w:keepNext/>
              <w:keepLines/>
              <w:spacing w:after="0"/>
              <w:jc w:val="center"/>
              <w:rPr>
                <w:rFonts w:ascii="Arial" w:eastAsia="等线" w:hAnsi="Arial"/>
                <w:sz w:val="18"/>
              </w:rPr>
            </w:pPr>
            <w:r w:rsidRPr="007620BE">
              <w:rPr>
                <w:rFonts w:ascii="Arial" w:eastAsia="等线" w:hAnsi="Arial"/>
                <w:sz w:val="18"/>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DA9AD" w14:textId="77777777" w:rsidR="007620BE" w:rsidRPr="007620BE" w:rsidRDefault="007620BE" w:rsidP="007620BE">
            <w:pPr>
              <w:keepNext/>
              <w:keepLines/>
              <w:spacing w:after="0"/>
              <w:jc w:val="center"/>
              <w:rPr>
                <w:rFonts w:ascii="Arial" w:eastAsia="?? ??" w:hAnsi="Arial" w:cs="Arial"/>
                <w:sz w:val="18"/>
              </w:rPr>
            </w:pPr>
            <w:r w:rsidRPr="007620BE">
              <w:rPr>
                <w:rFonts w:ascii="Arial" w:eastAsia="?? ??" w:hAnsi="Arial" w:cs="Arial"/>
                <w:sz w:val="18"/>
              </w:rPr>
              <w:t>0</w:t>
            </w:r>
          </w:p>
        </w:tc>
      </w:tr>
      <w:tr w:rsidR="007620BE" w:rsidRPr="007620BE" w14:paraId="67D212EA" w14:textId="77777777" w:rsidTr="007620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6C63CE" w14:textId="77777777" w:rsidR="007620BE" w:rsidRPr="007620BE" w:rsidRDefault="007620BE" w:rsidP="007620BE">
            <w:pPr>
              <w:keepNext/>
              <w:keepLines/>
              <w:spacing w:after="0"/>
              <w:jc w:val="center"/>
              <w:rPr>
                <w:rFonts w:ascii="Arial" w:eastAsia="等线" w:hAnsi="Arial"/>
                <w:sz w:val="18"/>
              </w:rPr>
            </w:pPr>
            <w:r w:rsidRPr="007620BE">
              <w:rPr>
                <w:rFonts w:ascii="Arial" w:eastAsia="等线" w:hAnsi="Arial"/>
                <w:sz w:val="18"/>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19A1D" w14:textId="47A1A756" w:rsidR="007620BE" w:rsidRPr="007620BE" w:rsidRDefault="007620BE" w:rsidP="007620BE">
            <w:pPr>
              <w:keepNext/>
              <w:keepLines/>
              <w:spacing w:after="0"/>
              <w:jc w:val="center"/>
              <w:rPr>
                <w:rFonts w:ascii="Arial" w:eastAsia="?? ??" w:hAnsi="Arial" w:cs="Arial"/>
                <w:sz w:val="18"/>
              </w:rPr>
            </w:pPr>
            <w:r w:rsidRPr="00CA3A50">
              <w:rPr>
                <w:rFonts w:ascii="Arial" w:eastAsia="?? ??" w:hAnsi="Arial" w:cs="Arial"/>
                <w:sz w:val="18"/>
              </w:rPr>
              <w:t>12</w:t>
            </w:r>
          </w:p>
        </w:tc>
      </w:tr>
      <w:tr w:rsidR="007620BE" w:rsidRPr="007620BE" w14:paraId="045DF23C" w14:textId="77777777" w:rsidTr="007620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12C86AF" w14:textId="77777777" w:rsidR="007620BE" w:rsidRPr="007620BE" w:rsidRDefault="007620BE" w:rsidP="007620BE">
            <w:pPr>
              <w:keepNext/>
              <w:keepLines/>
              <w:spacing w:after="0"/>
              <w:jc w:val="center"/>
              <w:rPr>
                <w:rFonts w:ascii="Arial" w:eastAsia="等线" w:hAnsi="Arial"/>
                <w:sz w:val="18"/>
                <w:lang w:eastAsia="zh-CN"/>
              </w:rPr>
            </w:pPr>
            <w:r w:rsidRPr="007620BE">
              <w:rPr>
                <w:rFonts w:ascii="Arial" w:eastAsia="等线" w:hAnsi="Arial" w:hint="eastAsia"/>
                <w:sz w:val="18"/>
                <w:lang w:eastAsia="zh-CN"/>
              </w:rPr>
              <w:t>C</w:t>
            </w:r>
            <w:r w:rsidRPr="007620BE">
              <w:rPr>
                <w:rFonts w:ascii="Arial" w:eastAsia="等线" w:hAnsi="Arial"/>
                <w:sz w:val="18"/>
                <w:lang w:eastAsia="zh-CN"/>
              </w:rPr>
              <w:t>hannel model</w:t>
            </w:r>
          </w:p>
        </w:tc>
        <w:tc>
          <w:tcPr>
            <w:tcW w:w="0" w:type="auto"/>
            <w:tcBorders>
              <w:top w:val="single" w:sz="4" w:space="0" w:color="auto"/>
              <w:left w:val="single" w:sz="4" w:space="0" w:color="auto"/>
              <w:bottom w:val="single" w:sz="4" w:space="0" w:color="auto"/>
              <w:right w:val="single" w:sz="4" w:space="0" w:color="auto"/>
            </w:tcBorders>
            <w:vAlign w:val="center"/>
          </w:tcPr>
          <w:p w14:paraId="24379BBA" w14:textId="38F1856E" w:rsidR="007620BE" w:rsidRPr="007620BE" w:rsidRDefault="007620BE" w:rsidP="007620BE">
            <w:pPr>
              <w:keepNext/>
              <w:keepLines/>
              <w:spacing w:after="0"/>
              <w:jc w:val="center"/>
              <w:rPr>
                <w:rFonts w:ascii="Arial" w:eastAsia="?? ??" w:hAnsi="Arial" w:cs="Arial"/>
                <w:sz w:val="18"/>
              </w:rPr>
            </w:pPr>
            <w:r w:rsidRPr="007620BE">
              <w:rPr>
                <w:rFonts w:ascii="Arial" w:eastAsia="?? ??" w:hAnsi="Arial" w:cs="Arial"/>
                <w:sz w:val="18"/>
              </w:rPr>
              <w:t>NTN-TDLA</w:t>
            </w:r>
            <w:r w:rsidR="002E5723">
              <w:rPr>
                <w:rFonts w:ascii="Arial" w:eastAsia="?? ??" w:hAnsi="Arial" w:cs="Arial"/>
                <w:sz w:val="18"/>
              </w:rPr>
              <w:t>100-200</w:t>
            </w:r>
          </w:p>
        </w:tc>
      </w:tr>
      <w:tr w:rsidR="007620BE" w:rsidRPr="007620BE" w14:paraId="0C1C2FDA" w14:textId="77777777" w:rsidTr="007620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322A79A" w14:textId="77777777" w:rsidR="007620BE" w:rsidRPr="007620BE" w:rsidRDefault="007620BE" w:rsidP="007620BE">
            <w:pPr>
              <w:keepNext/>
              <w:keepLines/>
              <w:spacing w:after="0"/>
              <w:jc w:val="center"/>
              <w:rPr>
                <w:rFonts w:ascii="Arial" w:eastAsia="等线" w:hAnsi="Arial"/>
                <w:sz w:val="18"/>
                <w:lang w:eastAsia="zh-CN"/>
              </w:rPr>
            </w:pPr>
            <w:r w:rsidRPr="007620BE">
              <w:rPr>
                <w:rFonts w:ascii="Arial" w:eastAsia="等线" w:hAnsi="Arial"/>
                <w:sz w:val="18"/>
                <w:lang w:eastAsia="zh-CN"/>
              </w:rPr>
              <w:t>Number of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038478D5" w14:textId="0951E1D7" w:rsidR="007620BE" w:rsidRPr="007620BE" w:rsidRDefault="007620BE" w:rsidP="007620BE">
            <w:pPr>
              <w:keepNext/>
              <w:keepLines/>
              <w:spacing w:after="0"/>
              <w:jc w:val="center"/>
              <w:rPr>
                <w:rFonts w:ascii="Arial" w:eastAsia="等线" w:hAnsi="Arial" w:cs="Arial"/>
                <w:sz w:val="18"/>
                <w:lang w:eastAsia="zh-CN"/>
              </w:rPr>
            </w:pPr>
            <w:r w:rsidRPr="00CA3A50">
              <w:rPr>
                <w:rFonts w:ascii="Arial" w:eastAsia="等线" w:hAnsi="Arial" w:cs="Arial"/>
                <w:sz w:val="18"/>
                <w:lang w:eastAsia="zh-CN"/>
              </w:rPr>
              <w:t>2</w:t>
            </w:r>
          </w:p>
        </w:tc>
      </w:tr>
      <w:tr w:rsidR="007620BE" w:rsidRPr="007620BE" w14:paraId="23B71AEC" w14:textId="77777777" w:rsidTr="007620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0647D53" w14:textId="77777777" w:rsidR="007620BE" w:rsidRPr="007620BE" w:rsidRDefault="007620BE" w:rsidP="007620BE">
            <w:pPr>
              <w:keepNext/>
              <w:keepLines/>
              <w:spacing w:after="0"/>
              <w:jc w:val="center"/>
              <w:rPr>
                <w:rFonts w:ascii="Arial" w:eastAsia="等线" w:hAnsi="Arial"/>
                <w:sz w:val="18"/>
                <w:lang w:eastAsia="zh-CN"/>
              </w:rPr>
            </w:pPr>
            <w:r w:rsidRPr="007620BE">
              <w:rPr>
                <w:rFonts w:ascii="Arial" w:eastAsia="等线" w:hAnsi="Arial" w:hint="eastAsia"/>
                <w:sz w:val="18"/>
                <w:lang w:eastAsia="zh-CN"/>
              </w:rPr>
              <w:t>T</w:t>
            </w:r>
            <w:r w:rsidRPr="007620BE">
              <w:rPr>
                <w:rFonts w:ascii="Arial" w:eastAsia="等线" w:hAnsi="Arial"/>
                <w:sz w:val="18"/>
                <w:lang w:eastAsia="zh-CN"/>
              </w:rPr>
              <w:t>est metric</w:t>
            </w:r>
          </w:p>
        </w:tc>
        <w:tc>
          <w:tcPr>
            <w:tcW w:w="0" w:type="auto"/>
            <w:tcBorders>
              <w:top w:val="single" w:sz="4" w:space="0" w:color="auto"/>
              <w:left w:val="single" w:sz="4" w:space="0" w:color="auto"/>
              <w:bottom w:val="single" w:sz="4" w:space="0" w:color="auto"/>
              <w:right w:val="single" w:sz="4" w:space="0" w:color="auto"/>
            </w:tcBorders>
            <w:vAlign w:val="center"/>
          </w:tcPr>
          <w:p w14:paraId="1A28A10C" w14:textId="77777777" w:rsidR="007620BE" w:rsidRPr="007620BE" w:rsidRDefault="007620BE" w:rsidP="007620BE">
            <w:pPr>
              <w:keepNext/>
              <w:keepLines/>
              <w:spacing w:after="0"/>
              <w:jc w:val="center"/>
              <w:rPr>
                <w:rFonts w:ascii="Arial" w:eastAsia="等线" w:hAnsi="Arial" w:cs="Arial"/>
                <w:sz w:val="18"/>
                <w:lang w:eastAsia="zh-CN"/>
              </w:rPr>
            </w:pPr>
            <w:bookmarkStart w:id="6" w:name="_Hlk100222227"/>
            <w:r w:rsidRPr="007620BE">
              <w:rPr>
                <w:rFonts w:ascii="Arial" w:eastAsia="等线" w:hAnsi="Arial" w:cs="Arial"/>
                <w:sz w:val="18"/>
                <w:lang w:eastAsia="zh-CN"/>
              </w:rPr>
              <w:t>ACK missed</w:t>
            </w:r>
            <w:r w:rsidRPr="007620BE">
              <w:t xml:space="preserve"> </w:t>
            </w:r>
            <w:r w:rsidRPr="007620BE">
              <w:rPr>
                <w:rFonts w:ascii="Arial" w:eastAsia="等线" w:hAnsi="Arial" w:cs="Arial"/>
                <w:sz w:val="18"/>
                <w:lang w:eastAsia="zh-CN"/>
              </w:rPr>
              <w:t>detection probability &lt;1%</w:t>
            </w:r>
            <w:bookmarkEnd w:id="6"/>
          </w:p>
        </w:tc>
      </w:tr>
    </w:tbl>
    <w:p w14:paraId="14F23533" w14:textId="74C18FA8" w:rsidR="007620BE" w:rsidRPr="00CA3A50" w:rsidRDefault="007620BE" w:rsidP="007620BE">
      <w:pPr>
        <w:rPr>
          <w:lang w:val="en-US" w:eastAsia="zh-CN"/>
        </w:rPr>
      </w:pPr>
    </w:p>
    <w:p w14:paraId="40B124BB" w14:textId="57067AD7" w:rsidR="007620BE" w:rsidRPr="00CA3A50" w:rsidRDefault="009E2ECD" w:rsidP="009E2ECD">
      <w:pPr>
        <w:pStyle w:val="TH"/>
        <w:rPr>
          <w:lang w:eastAsia="zh-CN"/>
        </w:rPr>
      </w:pPr>
      <w:bookmarkStart w:id="7" w:name="_Hlk100258832"/>
      <w:r w:rsidRPr="009E2ECD">
        <w:rPr>
          <w:lang w:eastAsia="zh-CN"/>
        </w:rPr>
        <w:t>Table 3-</w:t>
      </w:r>
      <w:r>
        <w:rPr>
          <w:lang w:eastAsia="zh-CN"/>
        </w:rPr>
        <w:t>2</w:t>
      </w:r>
      <w:r w:rsidRPr="009E2ECD">
        <w:rPr>
          <w:lang w:eastAsia="zh-CN"/>
        </w:rPr>
        <w:t xml:space="preserve"> </w:t>
      </w:r>
      <w:r w:rsidR="00C7788B" w:rsidRPr="00CA3A50">
        <w:rPr>
          <w:rFonts w:hint="eastAsia"/>
          <w:lang w:eastAsia="zh-CN"/>
        </w:rPr>
        <w:t>P</w:t>
      </w:r>
      <w:r w:rsidR="00C7788B" w:rsidRPr="00CA3A50">
        <w:rPr>
          <w:lang w:eastAsia="zh-CN"/>
        </w:rPr>
        <w:t>UCCH format 1</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C7788B" w:rsidRPr="00C7788B" w14:paraId="7B6ACF2D" w14:textId="77777777" w:rsidTr="00C7788B">
        <w:trPr>
          <w:cantSplit/>
          <w:jc w:val="center"/>
        </w:trPr>
        <w:tc>
          <w:tcPr>
            <w:tcW w:w="0" w:type="auto"/>
          </w:tcPr>
          <w:p w14:paraId="64C9D8AA" w14:textId="77777777" w:rsidR="00C7788B" w:rsidRPr="00C7788B" w:rsidRDefault="00C7788B" w:rsidP="00C7788B">
            <w:pPr>
              <w:keepNext/>
              <w:keepLines/>
              <w:spacing w:after="0"/>
              <w:jc w:val="center"/>
              <w:rPr>
                <w:rFonts w:ascii="Arial" w:eastAsia="?? ??" w:hAnsi="Arial" w:cs="Arial"/>
                <w:b/>
                <w:bCs/>
                <w:sz w:val="18"/>
              </w:rPr>
            </w:pPr>
            <w:r w:rsidRPr="00C7788B">
              <w:rPr>
                <w:rFonts w:ascii="Arial" w:eastAsia="?? ??" w:hAnsi="Arial" w:cs="Arial"/>
                <w:b/>
                <w:bCs/>
                <w:sz w:val="18"/>
              </w:rPr>
              <w:t>Parameter</w:t>
            </w:r>
          </w:p>
        </w:tc>
        <w:tc>
          <w:tcPr>
            <w:tcW w:w="0" w:type="auto"/>
          </w:tcPr>
          <w:p w14:paraId="2E89E6DF" w14:textId="77777777" w:rsidR="00C7788B" w:rsidRPr="00C7788B" w:rsidRDefault="00C7788B" w:rsidP="00C7788B">
            <w:pPr>
              <w:keepNext/>
              <w:keepLines/>
              <w:spacing w:after="0"/>
              <w:jc w:val="center"/>
              <w:rPr>
                <w:rFonts w:ascii="Arial" w:eastAsia="?? ??" w:hAnsi="Arial" w:cs="Arial"/>
                <w:b/>
                <w:bCs/>
                <w:sz w:val="18"/>
              </w:rPr>
            </w:pPr>
            <w:r w:rsidRPr="00C7788B">
              <w:rPr>
                <w:rFonts w:ascii="Arial" w:eastAsia="?? ??" w:hAnsi="Arial" w:cs="Arial"/>
                <w:b/>
                <w:bCs/>
                <w:sz w:val="18"/>
              </w:rPr>
              <w:t>Test</w:t>
            </w:r>
          </w:p>
        </w:tc>
      </w:tr>
      <w:tr w:rsidR="00C7788B" w:rsidRPr="00CA3A50" w14:paraId="14132FCC" w14:textId="77777777" w:rsidTr="00C7788B">
        <w:trPr>
          <w:cantSplit/>
          <w:jc w:val="center"/>
        </w:trPr>
        <w:tc>
          <w:tcPr>
            <w:tcW w:w="0" w:type="auto"/>
            <w:vAlign w:val="center"/>
          </w:tcPr>
          <w:p w14:paraId="4B9AED34" w14:textId="77777777" w:rsidR="00C7788B" w:rsidRPr="00CA3A50" w:rsidRDefault="00C7788B" w:rsidP="00C7788B">
            <w:pPr>
              <w:pStyle w:val="TAC"/>
            </w:pPr>
            <w:r w:rsidRPr="00CA3A50">
              <w:rPr>
                <w:rFonts w:hint="eastAsia"/>
              </w:rPr>
              <w:t>P</w:t>
            </w:r>
            <w:r w:rsidRPr="00CA3A50">
              <w:t>UCCH format</w:t>
            </w:r>
          </w:p>
        </w:tc>
        <w:tc>
          <w:tcPr>
            <w:tcW w:w="0" w:type="auto"/>
            <w:vAlign w:val="center"/>
          </w:tcPr>
          <w:p w14:paraId="118AC779" w14:textId="77777777" w:rsidR="00C7788B" w:rsidRPr="00CA3A50" w:rsidRDefault="00C7788B" w:rsidP="00C7788B">
            <w:pPr>
              <w:pStyle w:val="TAC"/>
            </w:pPr>
            <w:r w:rsidRPr="00CA3A50">
              <w:t>1</w:t>
            </w:r>
          </w:p>
        </w:tc>
      </w:tr>
      <w:tr w:rsidR="00C7788B" w:rsidRPr="00CA3A50" w14:paraId="3F7CCF56" w14:textId="77777777" w:rsidTr="00C7788B">
        <w:trPr>
          <w:cantSplit/>
          <w:jc w:val="center"/>
        </w:trPr>
        <w:tc>
          <w:tcPr>
            <w:tcW w:w="0" w:type="auto"/>
            <w:vAlign w:val="center"/>
          </w:tcPr>
          <w:p w14:paraId="3F1D597C" w14:textId="77777777" w:rsidR="00C7788B" w:rsidRPr="00CA3A50" w:rsidRDefault="00C7788B" w:rsidP="00C7788B">
            <w:pPr>
              <w:pStyle w:val="TAC"/>
              <w:rPr>
                <w:rFonts w:eastAsia="等线"/>
              </w:rPr>
            </w:pPr>
            <w:r w:rsidRPr="00CA3A50">
              <w:rPr>
                <w:rFonts w:eastAsia="等线"/>
              </w:rPr>
              <w:t>Number of information bits</w:t>
            </w:r>
          </w:p>
        </w:tc>
        <w:tc>
          <w:tcPr>
            <w:tcW w:w="0" w:type="auto"/>
            <w:vAlign w:val="center"/>
          </w:tcPr>
          <w:p w14:paraId="63FEC29C" w14:textId="77777777" w:rsidR="00C7788B" w:rsidRPr="00CA3A50" w:rsidRDefault="00C7788B" w:rsidP="00C7788B">
            <w:pPr>
              <w:pStyle w:val="TAC"/>
              <w:rPr>
                <w:rFonts w:eastAsia="?? ??"/>
              </w:rPr>
            </w:pPr>
            <w:r w:rsidRPr="00CA3A50">
              <w:rPr>
                <w:rFonts w:eastAsia="?? ??"/>
              </w:rPr>
              <w:t>2</w:t>
            </w:r>
          </w:p>
        </w:tc>
      </w:tr>
      <w:tr w:rsidR="00C7788B" w:rsidRPr="00CA3A50" w14:paraId="095442C1" w14:textId="77777777" w:rsidTr="00C7788B">
        <w:trPr>
          <w:cantSplit/>
          <w:jc w:val="center"/>
        </w:trPr>
        <w:tc>
          <w:tcPr>
            <w:tcW w:w="0" w:type="auto"/>
            <w:vAlign w:val="center"/>
          </w:tcPr>
          <w:p w14:paraId="322AE8F7" w14:textId="77777777" w:rsidR="00C7788B" w:rsidRPr="00CA3A50" w:rsidRDefault="00C7788B" w:rsidP="00C7788B">
            <w:pPr>
              <w:pStyle w:val="TAC"/>
              <w:rPr>
                <w:rFonts w:eastAsia="?? ??"/>
              </w:rPr>
            </w:pPr>
            <w:r w:rsidRPr="00CA3A50">
              <w:rPr>
                <w:rFonts w:eastAsia="等线"/>
              </w:rPr>
              <w:t>Number of PRBs</w:t>
            </w:r>
          </w:p>
        </w:tc>
        <w:tc>
          <w:tcPr>
            <w:tcW w:w="0" w:type="auto"/>
            <w:vAlign w:val="center"/>
          </w:tcPr>
          <w:p w14:paraId="33381396" w14:textId="77777777" w:rsidR="00C7788B" w:rsidRPr="00CA3A50" w:rsidRDefault="00C7788B" w:rsidP="00C7788B">
            <w:pPr>
              <w:pStyle w:val="TAC"/>
              <w:rPr>
                <w:rFonts w:eastAsia="?? ??"/>
              </w:rPr>
            </w:pPr>
            <w:r w:rsidRPr="00CA3A50">
              <w:rPr>
                <w:rFonts w:eastAsia="?? ??"/>
              </w:rPr>
              <w:t>1</w:t>
            </w:r>
          </w:p>
        </w:tc>
      </w:tr>
      <w:tr w:rsidR="00C7788B" w:rsidRPr="00CA3A50" w14:paraId="7CBED055" w14:textId="77777777" w:rsidTr="00C7788B">
        <w:trPr>
          <w:cantSplit/>
          <w:jc w:val="center"/>
        </w:trPr>
        <w:tc>
          <w:tcPr>
            <w:tcW w:w="0" w:type="auto"/>
            <w:vAlign w:val="center"/>
          </w:tcPr>
          <w:p w14:paraId="009190C0" w14:textId="77777777" w:rsidR="00C7788B" w:rsidRPr="00CA3A50" w:rsidRDefault="00C7788B" w:rsidP="00C7788B">
            <w:pPr>
              <w:pStyle w:val="TAC"/>
              <w:rPr>
                <w:rFonts w:eastAsia="?? ??"/>
              </w:rPr>
            </w:pPr>
            <w:r w:rsidRPr="00CA3A50">
              <w:rPr>
                <w:rFonts w:eastAsia="等线"/>
              </w:rPr>
              <w:t>Number of symbols</w:t>
            </w:r>
          </w:p>
        </w:tc>
        <w:tc>
          <w:tcPr>
            <w:tcW w:w="0" w:type="auto"/>
            <w:vAlign w:val="center"/>
          </w:tcPr>
          <w:p w14:paraId="6B6AD6C9" w14:textId="77777777" w:rsidR="00C7788B" w:rsidRPr="00CA3A50" w:rsidRDefault="00C7788B" w:rsidP="00C7788B">
            <w:pPr>
              <w:pStyle w:val="TAC"/>
              <w:rPr>
                <w:rFonts w:eastAsia="?? ??"/>
              </w:rPr>
            </w:pPr>
            <w:r w:rsidRPr="00CA3A50">
              <w:rPr>
                <w:rFonts w:eastAsia="?? ??"/>
              </w:rPr>
              <w:t>14</w:t>
            </w:r>
          </w:p>
        </w:tc>
      </w:tr>
      <w:tr w:rsidR="00C7788B" w:rsidRPr="00CA3A50" w14:paraId="72162FC2" w14:textId="77777777" w:rsidTr="00C7788B">
        <w:trPr>
          <w:cantSplit/>
          <w:jc w:val="center"/>
        </w:trPr>
        <w:tc>
          <w:tcPr>
            <w:tcW w:w="0" w:type="auto"/>
            <w:vAlign w:val="center"/>
          </w:tcPr>
          <w:p w14:paraId="3F4B473D" w14:textId="77777777" w:rsidR="00C7788B" w:rsidRPr="00CA3A50" w:rsidRDefault="00C7788B" w:rsidP="00C7788B">
            <w:pPr>
              <w:pStyle w:val="TAC"/>
              <w:rPr>
                <w:rFonts w:eastAsia="等线"/>
              </w:rPr>
            </w:pPr>
            <w:r w:rsidRPr="00CA3A50">
              <w:rPr>
                <w:rFonts w:eastAsia="等线"/>
              </w:rPr>
              <w:t>First PRB prior to frequency hopping</w:t>
            </w:r>
          </w:p>
        </w:tc>
        <w:tc>
          <w:tcPr>
            <w:tcW w:w="0" w:type="auto"/>
            <w:vAlign w:val="center"/>
          </w:tcPr>
          <w:p w14:paraId="45F8BA77" w14:textId="77777777" w:rsidR="00C7788B" w:rsidRPr="00CA3A50" w:rsidRDefault="00C7788B" w:rsidP="00C7788B">
            <w:pPr>
              <w:pStyle w:val="TAC"/>
              <w:rPr>
                <w:rFonts w:eastAsia="?? ??"/>
              </w:rPr>
            </w:pPr>
            <w:r w:rsidRPr="00CA3A50">
              <w:rPr>
                <w:rFonts w:eastAsia="?? ??"/>
              </w:rPr>
              <w:t>0</w:t>
            </w:r>
          </w:p>
        </w:tc>
      </w:tr>
      <w:tr w:rsidR="00C7788B" w:rsidRPr="00CA3A50" w14:paraId="736F11FB" w14:textId="77777777" w:rsidTr="00C7788B">
        <w:trPr>
          <w:cantSplit/>
          <w:jc w:val="center"/>
        </w:trPr>
        <w:tc>
          <w:tcPr>
            <w:tcW w:w="0" w:type="auto"/>
            <w:vAlign w:val="center"/>
          </w:tcPr>
          <w:p w14:paraId="58331F16" w14:textId="77777777" w:rsidR="00C7788B" w:rsidRPr="00CA3A50" w:rsidRDefault="00C7788B" w:rsidP="00C7788B">
            <w:pPr>
              <w:pStyle w:val="TAC"/>
              <w:rPr>
                <w:rFonts w:eastAsia="等线"/>
              </w:rPr>
            </w:pPr>
            <w:r w:rsidRPr="00CA3A50">
              <w:rPr>
                <w:rFonts w:eastAsia="等线"/>
              </w:rPr>
              <w:t>Intra-slot frequency hopping</w:t>
            </w:r>
          </w:p>
        </w:tc>
        <w:tc>
          <w:tcPr>
            <w:tcW w:w="0" w:type="auto"/>
            <w:vAlign w:val="center"/>
          </w:tcPr>
          <w:p w14:paraId="3C3C6157" w14:textId="77777777" w:rsidR="00C7788B" w:rsidRPr="00CA3A50" w:rsidRDefault="00C7788B" w:rsidP="00C7788B">
            <w:pPr>
              <w:pStyle w:val="TAC"/>
              <w:rPr>
                <w:rFonts w:eastAsia="?? ??"/>
              </w:rPr>
            </w:pPr>
            <w:r w:rsidRPr="00CA3A50">
              <w:rPr>
                <w:rFonts w:eastAsia="?? ??"/>
              </w:rPr>
              <w:t>enabled</w:t>
            </w:r>
          </w:p>
        </w:tc>
      </w:tr>
      <w:tr w:rsidR="00C7788B" w:rsidRPr="00CA3A50" w14:paraId="02225691" w14:textId="77777777" w:rsidTr="00C7788B">
        <w:trPr>
          <w:cantSplit/>
          <w:jc w:val="center"/>
        </w:trPr>
        <w:tc>
          <w:tcPr>
            <w:tcW w:w="0" w:type="auto"/>
            <w:vAlign w:val="center"/>
          </w:tcPr>
          <w:p w14:paraId="0711C00D" w14:textId="77777777" w:rsidR="00C7788B" w:rsidRPr="00CA3A50" w:rsidRDefault="00C7788B" w:rsidP="00C7788B">
            <w:pPr>
              <w:pStyle w:val="TAC"/>
              <w:rPr>
                <w:rFonts w:eastAsia="等线"/>
              </w:rPr>
            </w:pPr>
            <w:r w:rsidRPr="00CA3A50">
              <w:rPr>
                <w:rFonts w:eastAsia="等线"/>
              </w:rPr>
              <w:t>First PRB after frequency hopping</w:t>
            </w:r>
          </w:p>
        </w:tc>
        <w:tc>
          <w:tcPr>
            <w:tcW w:w="0" w:type="auto"/>
            <w:vAlign w:val="center"/>
          </w:tcPr>
          <w:p w14:paraId="4F015B8F" w14:textId="77777777" w:rsidR="00C7788B" w:rsidRPr="00CA3A50" w:rsidRDefault="00C7788B" w:rsidP="00C7788B">
            <w:pPr>
              <w:pStyle w:val="TAC"/>
              <w:rPr>
                <w:rFonts w:eastAsia="?? ??"/>
              </w:rPr>
            </w:pPr>
            <w:r w:rsidRPr="00CA3A50">
              <w:rPr>
                <w:rFonts w:eastAsia="?? ??"/>
              </w:rPr>
              <w:t>The largest PRB index – (nrofPRBs – 1)</w:t>
            </w:r>
          </w:p>
        </w:tc>
      </w:tr>
      <w:tr w:rsidR="00C7788B" w:rsidRPr="00CA3A50" w14:paraId="2B3FE404" w14:textId="77777777" w:rsidTr="00C7788B">
        <w:trPr>
          <w:cantSplit/>
          <w:jc w:val="center"/>
        </w:trPr>
        <w:tc>
          <w:tcPr>
            <w:tcW w:w="0" w:type="auto"/>
            <w:vAlign w:val="center"/>
          </w:tcPr>
          <w:p w14:paraId="7A5FB570" w14:textId="77777777" w:rsidR="00C7788B" w:rsidRPr="00CA3A50" w:rsidRDefault="00C7788B" w:rsidP="00C7788B">
            <w:pPr>
              <w:pStyle w:val="TAC"/>
              <w:rPr>
                <w:rFonts w:eastAsia="等线"/>
              </w:rPr>
            </w:pPr>
            <w:r w:rsidRPr="00CA3A50">
              <w:rPr>
                <w:rFonts w:eastAsia="等线"/>
              </w:rPr>
              <w:t>Group and sequence hopping</w:t>
            </w:r>
          </w:p>
        </w:tc>
        <w:tc>
          <w:tcPr>
            <w:tcW w:w="0" w:type="auto"/>
            <w:vAlign w:val="center"/>
          </w:tcPr>
          <w:p w14:paraId="44C095CE" w14:textId="77777777" w:rsidR="00C7788B" w:rsidRPr="00CA3A50" w:rsidRDefault="00C7788B" w:rsidP="00C7788B">
            <w:pPr>
              <w:pStyle w:val="TAC"/>
              <w:rPr>
                <w:rFonts w:eastAsia="?? ??"/>
              </w:rPr>
            </w:pPr>
            <w:r w:rsidRPr="00CA3A50">
              <w:rPr>
                <w:rFonts w:eastAsia="?? ??"/>
              </w:rPr>
              <w:t>neither</w:t>
            </w:r>
          </w:p>
        </w:tc>
      </w:tr>
      <w:tr w:rsidR="00C7788B" w:rsidRPr="00CA3A50" w14:paraId="5D35DFF6" w14:textId="77777777" w:rsidTr="00C7788B">
        <w:trPr>
          <w:cantSplit/>
          <w:jc w:val="center"/>
        </w:trPr>
        <w:tc>
          <w:tcPr>
            <w:tcW w:w="0" w:type="auto"/>
            <w:vAlign w:val="center"/>
          </w:tcPr>
          <w:p w14:paraId="4D1B41AC" w14:textId="77777777" w:rsidR="00C7788B" w:rsidRPr="00CA3A50" w:rsidRDefault="00C7788B" w:rsidP="00C7788B">
            <w:pPr>
              <w:pStyle w:val="TAC"/>
              <w:rPr>
                <w:rFonts w:eastAsia="等线"/>
              </w:rPr>
            </w:pPr>
            <w:r w:rsidRPr="00CA3A50">
              <w:rPr>
                <w:rFonts w:eastAsia="等线"/>
              </w:rPr>
              <w:t>Hopping ID</w:t>
            </w:r>
          </w:p>
        </w:tc>
        <w:tc>
          <w:tcPr>
            <w:tcW w:w="0" w:type="auto"/>
            <w:vAlign w:val="center"/>
          </w:tcPr>
          <w:p w14:paraId="29B3439E" w14:textId="77777777" w:rsidR="00C7788B" w:rsidRPr="00CA3A50" w:rsidRDefault="00C7788B" w:rsidP="00C7788B">
            <w:pPr>
              <w:pStyle w:val="TAC"/>
              <w:rPr>
                <w:rFonts w:eastAsia="?? ??"/>
              </w:rPr>
            </w:pPr>
            <w:r w:rsidRPr="00CA3A50">
              <w:rPr>
                <w:rFonts w:eastAsia="?? ??"/>
              </w:rPr>
              <w:t>0</w:t>
            </w:r>
          </w:p>
        </w:tc>
      </w:tr>
      <w:tr w:rsidR="00C7788B" w:rsidRPr="00CA3A50" w14:paraId="11FC6F75" w14:textId="77777777" w:rsidTr="00C7788B">
        <w:trPr>
          <w:cantSplit/>
          <w:jc w:val="center"/>
        </w:trPr>
        <w:tc>
          <w:tcPr>
            <w:tcW w:w="0" w:type="auto"/>
            <w:vAlign w:val="center"/>
          </w:tcPr>
          <w:p w14:paraId="76DDB8DB" w14:textId="77777777" w:rsidR="00C7788B" w:rsidRPr="00CA3A50" w:rsidRDefault="00C7788B" w:rsidP="00C7788B">
            <w:pPr>
              <w:pStyle w:val="TAC"/>
              <w:rPr>
                <w:rFonts w:eastAsia="等线"/>
              </w:rPr>
            </w:pPr>
            <w:r w:rsidRPr="00CA3A50">
              <w:rPr>
                <w:rFonts w:eastAsia="等线"/>
              </w:rPr>
              <w:t>Initial cyclic shift</w:t>
            </w:r>
          </w:p>
        </w:tc>
        <w:tc>
          <w:tcPr>
            <w:tcW w:w="0" w:type="auto"/>
            <w:vAlign w:val="center"/>
          </w:tcPr>
          <w:p w14:paraId="33099741" w14:textId="77777777" w:rsidR="00C7788B" w:rsidRPr="00CA3A50" w:rsidRDefault="00C7788B" w:rsidP="00C7788B">
            <w:pPr>
              <w:pStyle w:val="TAC"/>
              <w:rPr>
                <w:rFonts w:eastAsia="?? ??"/>
              </w:rPr>
            </w:pPr>
            <w:r w:rsidRPr="00CA3A50">
              <w:rPr>
                <w:rFonts w:eastAsia="?? ??"/>
              </w:rPr>
              <w:t>0</w:t>
            </w:r>
          </w:p>
        </w:tc>
      </w:tr>
      <w:tr w:rsidR="00C7788B" w:rsidRPr="00CA3A50" w14:paraId="2B358FC2" w14:textId="77777777" w:rsidTr="00C7788B">
        <w:trPr>
          <w:cantSplit/>
          <w:jc w:val="center"/>
        </w:trPr>
        <w:tc>
          <w:tcPr>
            <w:tcW w:w="0" w:type="auto"/>
            <w:vAlign w:val="center"/>
          </w:tcPr>
          <w:p w14:paraId="1C4CA2FD" w14:textId="77777777" w:rsidR="00C7788B" w:rsidRPr="00CA3A50" w:rsidRDefault="00C7788B" w:rsidP="00C7788B">
            <w:pPr>
              <w:pStyle w:val="TAC"/>
              <w:rPr>
                <w:rFonts w:eastAsia="等线"/>
              </w:rPr>
            </w:pPr>
            <w:r w:rsidRPr="00CA3A50">
              <w:rPr>
                <w:rFonts w:eastAsia="等线"/>
              </w:rPr>
              <w:t>First symbol</w:t>
            </w:r>
          </w:p>
        </w:tc>
        <w:tc>
          <w:tcPr>
            <w:tcW w:w="0" w:type="auto"/>
            <w:vAlign w:val="center"/>
          </w:tcPr>
          <w:p w14:paraId="43158253" w14:textId="77777777" w:rsidR="00C7788B" w:rsidRPr="00CA3A50" w:rsidRDefault="00C7788B" w:rsidP="00C7788B">
            <w:pPr>
              <w:pStyle w:val="TAC"/>
              <w:rPr>
                <w:rFonts w:eastAsia="?? ??"/>
              </w:rPr>
            </w:pPr>
            <w:r w:rsidRPr="00CA3A50">
              <w:rPr>
                <w:rFonts w:eastAsia="?? ??"/>
              </w:rPr>
              <w:t>0</w:t>
            </w:r>
          </w:p>
        </w:tc>
      </w:tr>
      <w:tr w:rsidR="00C7788B" w:rsidRPr="00CA3A50" w14:paraId="357E6F65" w14:textId="77777777" w:rsidTr="00C7788B">
        <w:trPr>
          <w:cantSplit/>
          <w:jc w:val="center"/>
        </w:trPr>
        <w:tc>
          <w:tcPr>
            <w:tcW w:w="0" w:type="auto"/>
            <w:vAlign w:val="center"/>
          </w:tcPr>
          <w:p w14:paraId="40D8C4A4" w14:textId="77777777" w:rsidR="00C7788B" w:rsidRPr="00CA3A50" w:rsidRDefault="00C7788B" w:rsidP="00C7788B">
            <w:pPr>
              <w:pStyle w:val="TAC"/>
              <w:rPr>
                <w:rFonts w:eastAsia="等线"/>
              </w:rPr>
            </w:pPr>
            <w:r w:rsidRPr="00CA3A50">
              <w:rPr>
                <w:rFonts w:eastAsia="等线"/>
              </w:rPr>
              <w:t>Index of orthogonal cover code (</w:t>
            </w:r>
            <w:r w:rsidRPr="00CA3A50">
              <w:rPr>
                <w:rFonts w:eastAsia="等线"/>
                <w:i/>
              </w:rPr>
              <w:t>timeDomainOCC</w:t>
            </w:r>
            <w:r w:rsidRPr="00CA3A50">
              <w:rPr>
                <w:rFonts w:eastAsia="等线"/>
              </w:rPr>
              <w:t>)</w:t>
            </w:r>
          </w:p>
        </w:tc>
        <w:tc>
          <w:tcPr>
            <w:tcW w:w="0" w:type="auto"/>
            <w:vAlign w:val="center"/>
          </w:tcPr>
          <w:p w14:paraId="56FCA623" w14:textId="77777777" w:rsidR="00C7788B" w:rsidRPr="00CA3A50" w:rsidRDefault="00C7788B" w:rsidP="00C7788B">
            <w:pPr>
              <w:pStyle w:val="TAC"/>
            </w:pPr>
            <w:r w:rsidRPr="00CA3A50">
              <w:t>0</w:t>
            </w:r>
          </w:p>
        </w:tc>
      </w:tr>
      <w:tr w:rsidR="00C7788B" w:rsidRPr="00CA3A50" w14:paraId="55FB244D" w14:textId="77777777" w:rsidTr="00C7788B">
        <w:trPr>
          <w:cantSplit/>
          <w:jc w:val="center"/>
        </w:trPr>
        <w:tc>
          <w:tcPr>
            <w:tcW w:w="0" w:type="auto"/>
            <w:vAlign w:val="center"/>
          </w:tcPr>
          <w:p w14:paraId="4E8457FF" w14:textId="77777777" w:rsidR="00C7788B" w:rsidRPr="00CA3A50" w:rsidRDefault="00C7788B" w:rsidP="00C7788B">
            <w:pPr>
              <w:pStyle w:val="TAC"/>
              <w:rPr>
                <w:rFonts w:eastAsia="等线"/>
              </w:rPr>
            </w:pPr>
            <w:r w:rsidRPr="00CA3A50">
              <w:rPr>
                <w:rFonts w:eastAsia="等线"/>
              </w:rPr>
              <w:t>Cyclic Prefix</w:t>
            </w:r>
          </w:p>
        </w:tc>
        <w:tc>
          <w:tcPr>
            <w:tcW w:w="0" w:type="auto"/>
            <w:vAlign w:val="center"/>
          </w:tcPr>
          <w:p w14:paraId="4630B777" w14:textId="77777777" w:rsidR="00C7788B" w:rsidRPr="00CA3A50" w:rsidRDefault="00C7788B" w:rsidP="00C7788B">
            <w:pPr>
              <w:pStyle w:val="TAC"/>
            </w:pPr>
            <w:r w:rsidRPr="00CA3A50">
              <w:t>Normal</w:t>
            </w:r>
          </w:p>
        </w:tc>
      </w:tr>
      <w:tr w:rsidR="00C7788B" w:rsidRPr="00CA3A50" w14:paraId="43D4FE57" w14:textId="77777777" w:rsidTr="00C7788B">
        <w:trPr>
          <w:cantSplit/>
          <w:jc w:val="center"/>
        </w:trPr>
        <w:tc>
          <w:tcPr>
            <w:tcW w:w="0" w:type="auto"/>
            <w:vAlign w:val="center"/>
          </w:tcPr>
          <w:p w14:paraId="1EAC702C" w14:textId="77777777" w:rsidR="00C7788B" w:rsidRPr="00CA3A50" w:rsidRDefault="00C7788B" w:rsidP="00C7788B">
            <w:pPr>
              <w:pStyle w:val="TAC"/>
              <w:rPr>
                <w:rFonts w:eastAsia="等线"/>
              </w:rPr>
            </w:pPr>
            <w:r w:rsidRPr="00CA3A50">
              <w:rPr>
                <w:rFonts w:eastAsia="等线" w:hint="eastAsia"/>
              </w:rPr>
              <w:t>C</w:t>
            </w:r>
            <w:r w:rsidRPr="00CA3A50">
              <w:rPr>
                <w:rFonts w:eastAsia="等线"/>
              </w:rPr>
              <w:t>hannel model</w:t>
            </w:r>
          </w:p>
        </w:tc>
        <w:tc>
          <w:tcPr>
            <w:tcW w:w="0" w:type="auto"/>
            <w:vAlign w:val="center"/>
          </w:tcPr>
          <w:p w14:paraId="5858056D" w14:textId="1CE98404" w:rsidR="00C7788B" w:rsidRPr="00CA3A50" w:rsidRDefault="00C7788B" w:rsidP="00C7788B">
            <w:pPr>
              <w:pStyle w:val="TAC"/>
            </w:pPr>
            <w:r w:rsidRPr="00CA3A50">
              <w:rPr>
                <w:rFonts w:eastAsia="?? ??"/>
              </w:rPr>
              <w:t>NTN-TDLA</w:t>
            </w:r>
            <w:r w:rsidR="002E5723" w:rsidRPr="002E5723">
              <w:rPr>
                <w:rFonts w:eastAsia="?? ??"/>
              </w:rPr>
              <w:t>100-200</w:t>
            </w:r>
          </w:p>
        </w:tc>
      </w:tr>
      <w:tr w:rsidR="00C7788B" w:rsidRPr="00CA3A50" w14:paraId="51A4F81C" w14:textId="77777777" w:rsidTr="00C7788B">
        <w:trPr>
          <w:cantSplit/>
          <w:jc w:val="center"/>
        </w:trPr>
        <w:tc>
          <w:tcPr>
            <w:tcW w:w="0" w:type="auto"/>
            <w:vAlign w:val="center"/>
          </w:tcPr>
          <w:p w14:paraId="5D2E1DFB" w14:textId="77777777" w:rsidR="00C7788B" w:rsidRPr="00CA3A50" w:rsidRDefault="00C7788B" w:rsidP="00C7788B">
            <w:pPr>
              <w:pStyle w:val="TAC"/>
              <w:rPr>
                <w:rFonts w:eastAsia="等线"/>
              </w:rPr>
            </w:pPr>
            <w:r w:rsidRPr="00CA3A50">
              <w:rPr>
                <w:rFonts w:eastAsia="等线" w:hint="eastAsia"/>
              </w:rPr>
              <w:t>T</w:t>
            </w:r>
            <w:r w:rsidRPr="00CA3A50">
              <w:rPr>
                <w:rFonts w:eastAsia="等线"/>
              </w:rPr>
              <w:t>est metric</w:t>
            </w:r>
          </w:p>
        </w:tc>
        <w:tc>
          <w:tcPr>
            <w:tcW w:w="0" w:type="auto"/>
            <w:vAlign w:val="center"/>
          </w:tcPr>
          <w:p w14:paraId="0C076548" w14:textId="77777777" w:rsidR="00C7788B" w:rsidRPr="00CA3A50" w:rsidRDefault="00C7788B" w:rsidP="00C7788B">
            <w:pPr>
              <w:pStyle w:val="TAC"/>
              <w:rPr>
                <w:rFonts w:eastAsia="等线"/>
              </w:rPr>
            </w:pPr>
            <w:bookmarkStart w:id="8" w:name="_Hlk100222436"/>
            <w:r w:rsidRPr="00CA3A50">
              <w:rPr>
                <w:rFonts w:eastAsia="等线"/>
              </w:rPr>
              <w:t>NACK to ACK probability&lt;0.1%,</w:t>
            </w:r>
          </w:p>
          <w:p w14:paraId="4D40FFDF" w14:textId="5DD33E3C" w:rsidR="00C7788B" w:rsidRPr="00CA3A50" w:rsidRDefault="00C7788B" w:rsidP="00C7788B">
            <w:pPr>
              <w:pStyle w:val="TAC"/>
            </w:pPr>
            <w:r w:rsidRPr="00CA3A50">
              <w:rPr>
                <w:rFonts w:eastAsia="等线"/>
              </w:rPr>
              <w:t>ACK missed</w:t>
            </w:r>
            <w:r w:rsidRPr="00CA3A50">
              <w:t xml:space="preserve"> </w:t>
            </w:r>
            <w:r w:rsidRPr="00CA3A50">
              <w:rPr>
                <w:rFonts w:eastAsia="等线"/>
              </w:rPr>
              <w:t>detection probability &lt;1%</w:t>
            </w:r>
            <w:bookmarkEnd w:id="8"/>
          </w:p>
        </w:tc>
      </w:tr>
    </w:tbl>
    <w:p w14:paraId="05F2586D" w14:textId="77777777" w:rsidR="00C7788B" w:rsidRPr="00CA3A50" w:rsidRDefault="00C7788B" w:rsidP="00C7788B"/>
    <w:p w14:paraId="70FB39C9" w14:textId="6CC59F54" w:rsidR="00C7788B" w:rsidRPr="00CA3A50" w:rsidRDefault="009E2ECD" w:rsidP="009E2ECD">
      <w:pPr>
        <w:pStyle w:val="TH"/>
        <w:rPr>
          <w:lang w:eastAsia="zh-CN"/>
        </w:rPr>
      </w:pPr>
      <w:r w:rsidRPr="009E2ECD">
        <w:rPr>
          <w:lang w:eastAsia="zh-CN"/>
        </w:rPr>
        <w:lastRenderedPageBreak/>
        <w:t>Table 3-</w:t>
      </w:r>
      <w:r>
        <w:rPr>
          <w:lang w:eastAsia="zh-CN"/>
        </w:rPr>
        <w:t xml:space="preserve">3 </w:t>
      </w:r>
      <w:r w:rsidR="00C7788B" w:rsidRPr="00CA3A50">
        <w:rPr>
          <w:lang w:eastAsia="zh-CN"/>
        </w:rPr>
        <w:t>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C7788B" w:rsidRPr="00C7788B" w14:paraId="5052C838" w14:textId="77777777" w:rsidTr="00C7788B">
        <w:trPr>
          <w:cantSplit/>
          <w:jc w:val="center"/>
        </w:trPr>
        <w:tc>
          <w:tcPr>
            <w:tcW w:w="0" w:type="auto"/>
          </w:tcPr>
          <w:p w14:paraId="67152819" w14:textId="77777777" w:rsidR="00C7788B" w:rsidRPr="00C7788B" w:rsidRDefault="00C7788B" w:rsidP="00C7788B">
            <w:pPr>
              <w:keepNext/>
              <w:keepLines/>
              <w:spacing w:after="0"/>
              <w:jc w:val="center"/>
              <w:rPr>
                <w:rFonts w:ascii="Arial" w:eastAsia="?? ??" w:hAnsi="Arial" w:cs="Arial"/>
                <w:b/>
                <w:bCs/>
                <w:sz w:val="18"/>
              </w:rPr>
            </w:pPr>
            <w:r w:rsidRPr="00C7788B">
              <w:rPr>
                <w:rFonts w:ascii="Arial" w:eastAsia="?? ??" w:hAnsi="Arial" w:cs="Arial"/>
                <w:b/>
                <w:bCs/>
                <w:sz w:val="18"/>
              </w:rPr>
              <w:t>Parameter</w:t>
            </w:r>
          </w:p>
        </w:tc>
        <w:tc>
          <w:tcPr>
            <w:tcW w:w="0" w:type="auto"/>
          </w:tcPr>
          <w:p w14:paraId="31B037A0" w14:textId="77777777" w:rsidR="00C7788B" w:rsidRPr="00C7788B" w:rsidRDefault="00C7788B" w:rsidP="00C7788B">
            <w:pPr>
              <w:keepNext/>
              <w:keepLines/>
              <w:spacing w:after="0"/>
              <w:jc w:val="center"/>
              <w:rPr>
                <w:rFonts w:ascii="Arial" w:eastAsia="等线" w:hAnsi="Arial" w:cs="Arial"/>
                <w:b/>
                <w:bCs/>
                <w:sz w:val="18"/>
                <w:lang w:eastAsia="zh-CN"/>
              </w:rPr>
            </w:pPr>
            <w:r w:rsidRPr="00C7788B">
              <w:rPr>
                <w:rFonts w:ascii="Arial" w:eastAsia="等线" w:hAnsi="Arial" w:cs="Arial"/>
                <w:b/>
                <w:sz w:val="18"/>
                <w:lang w:eastAsia="zh-CN"/>
              </w:rPr>
              <w:t>Value</w:t>
            </w:r>
          </w:p>
        </w:tc>
      </w:tr>
      <w:tr w:rsidR="00C7788B" w:rsidRPr="00C7788B" w14:paraId="1A3D0C2E" w14:textId="77777777" w:rsidTr="00C7788B">
        <w:trPr>
          <w:cantSplit/>
          <w:jc w:val="center"/>
        </w:trPr>
        <w:tc>
          <w:tcPr>
            <w:tcW w:w="0" w:type="auto"/>
            <w:vAlign w:val="center"/>
          </w:tcPr>
          <w:p w14:paraId="12D7F70B" w14:textId="77777777" w:rsidR="00C7788B" w:rsidRPr="00CA3A50" w:rsidRDefault="00C7788B" w:rsidP="00C7788B">
            <w:pPr>
              <w:pStyle w:val="TAC"/>
            </w:pPr>
            <w:r w:rsidRPr="00CA3A50">
              <w:rPr>
                <w:rFonts w:hint="eastAsia"/>
              </w:rPr>
              <w:t>P</w:t>
            </w:r>
            <w:r w:rsidRPr="00CA3A50">
              <w:t>UCCH format</w:t>
            </w:r>
          </w:p>
        </w:tc>
        <w:tc>
          <w:tcPr>
            <w:tcW w:w="0" w:type="auto"/>
            <w:vAlign w:val="center"/>
          </w:tcPr>
          <w:p w14:paraId="022D2DA7" w14:textId="77777777" w:rsidR="00C7788B" w:rsidRPr="00CA3A50" w:rsidRDefault="00C7788B" w:rsidP="00C7788B">
            <w:pPr>
              <w:pStyle w:val="TAC"/>
              <w:rPr>
                <w:rFonts w:eastAsia="等线"/>
              </w:rPr>
            </w:pPr>
            <w:r w:rsidRPr="00CA3A50">
              <w:t>2</w:t>
            </w:r>
          </w:p>
        </w:tc>
      </w:tr>
      <w:tr w:rsidR="00C7788B" w:rsidRPr="00C7788B" w14:paraId="648BD8C3" w14:textId="77777777" w:rsidTr="00C7788B">
        <w:trPr>
          <w:cantSplit/>
          <w:jc w:val="center"/>
        </w:trPr>
        <w:tc>
          <w:tcPr>
            <w:tcW w:w="0" w:type="auto"/>
            <w:vAlign w:val="center"/>
          </w:tcPr>
          <w:p w14:paraId="3308F025" w14:textId="77777777" w:rsidR="00C7788B" w:rsidRPr="00CA3A50" w:rsidRDefault="00C7788B" w:rsidP="00C7788B">
            <w:pPr>
              <w:pStyle w:val="TAC"/>
              <w:rPr>
                <w:rFonts w:eastAsia="等线"/>
              </w:rPr>
            </w:pPr>
            <w:r w:rsidRPr="00CA3A50">
              <w:rPr>
                <w:rFonts w:eastAsia="等线"/>
              </w:rPr>
              <w:t>Modulation order</w:t>
            </w:r>
          </w:p>
        </w:tc>
        <w:tc>
          <w:tcPr>
            <w:tcW w:w="0" w:type="auto"/>
            <w:vAlign w:val="center"/>
          </w:tcPr>
          <w:p w14:paraId="78F18518" w14:textId="77777777" w:rsidR="00C7788B" w:rsidRPr="00CA3A50" w:rsidRDefault="00C7788B" w:rsidP="00C7788B">
            <w:pPr>
              <w:pStyle w:val="TAC"/>
              <w:rPr>
                <w:rFonts w:eastAsia="?? ??"/>
              </w:rPr>
            </w:pPr>
            <w:r w:rsidRPr="00CA3A50">
              <w:rPr>
                <w:rFonts w:eastAsia="?? ??"/>
              </w:rPr>
              <w:t>QSPK</w:t>
            </w:r>
          </w:p>
        </w:tc>
      </w:tr>
      <w:tr w:rsidR="00C7788B" w:rsidRPr="00C7788B" w14:paraId="6276428E" w14:textId="77777777" w:rsidTr="00C7788B">
        <w:trPr>
          <w:cantSplit/>
          <w:jc w:val="center"/>
        </w:trPr>
        <w:tc>
          <w:tcPr>
            <w:tcW w:w="0" w:type="auto"/>
            <w:vAlign w:val="center"/>
          </w:tcPr>
          <w:p w14:paraId="6407922B" w14:textId="77777777" w:rsidR="00C7788B" w:rsidRPr="00CA3A50" w:rsidRDefault="00C7788B" w:rsidP="00C7788B">
            <w:pPr>
              <w:pStyle w:val="TAC"/>
              <w:rPr>
                <w:rFonts w:eastAsia="等线"/>
              </w:rPr>
            </w:pPr>
            <w:r w:rsidRPr="00CA3A50">
              <w:rPr>
                <w:rFonts w:eastAsia="等线" w:hint="eastAsia"/>
              </w:rPr>
              <w:t>First PRB prior to frequency hopping</w:t>
            </w:r>
          </w:p>
        </w:tc>
        <w:tc>
          <w:tcPr>
            <w:tcW w:w="0" w:type="auto"/>
            <w:vAlign w:val="center"/>
          </w:tcPr>
          <w:p w14:paraId="117F79F4" w14:textId="77777777" w:rsidR="00C7788B" w:rsidRPr="00CA3A50" w:rsidRDefault="00C7788B" w:rsidP="00C7788B">
            <w:pPr>
              <w:pStyle w:val="TAC"/>
              <w:rPr>
                <w:rFonts w:eastAsia="?? ??"/>
              </w:rPr>
            </w:pPr>
            <w:r w:rsidRPr="00CA3A50">
              <w:rPr>
                <w:rFonts w:eastAsia="?? ??"/>
              </w:rPr>
              <w:t>0</w:t>
            </w:r>
          </w:p>
        </w:tc>
      </w:tr>
      <w:tr w:rsidR="00C7788B" w:rsidRPr="00C7788B" w14:paraId="3A6542CF" w14:textId="77777777" w:rsidTr="00C7788B">
        <w:trPr>
          <w:cantSplit/>
          <w:jc w:val="center"/>
        </w:trPr>
        <w:tc>
          <w:tcPr>
            <w:tcW w:w="0" w:type="auto"/>
            <w:vAlign w:val="center"/>
          </w:tcPr>
          <w:p w14:paraId="6DE43546" w14:textId="77777777" w:rsidR="00C7788B" w:rsidRPr="00CA3A50" w:rsidRDefault="00C7788B" w:rsidP="00C7788B">
            <w:pPr>
              <w:pStyle w:val="TAC"/>
              <w:rPr>
                <w:rFonts w:eastAsia="等线"/>
              </w:rPr>
            </w:pPr>
            <w:r w:rsidRPr="00CA3A50">
              <w:rPr>
                <w:rFonts w:eastAsia="等线"/>
              </w:rPr>
              <w:t>I</w:t>
            </w:r>
            <w:r w:rsidRPr="00CA3A50">
              <w:rPr>
                <w:rFonts w:eastAsia="等线" w:hint="eastAsia"/>
              </w:rPr>
              <w:t>ntra-slot frequency hopping</w:t>
            </w:r>
          </w:p>
        </w:tc>
        <w:tc>
          <w:tcPr>
            <w:tcW w:w="0" w:type="auto"/>
            <w:vAlign w:val="center"/>
          </w:tcPr>
          <w:p w14:paraId="66DCA9A6" w14:textId="77777777" w:rsidR="00C7788B" w:rsidRPr="00CA3A50" w:rsidRDefault="00C7788B" w:rsidP="00C7788B">
            <w:pPr>
              <w:pStyle w:val="TAC"/>
              <w:rPr>
                <w:rFonts w:eastAsia="等线"/>
              </w:rPr>
            </w:pPr>
            <w:r w:rsidRPr="00CA3A50">
              <w:rPr>
                <w:rFonts w:eastAsia="等线"/>
              </w:rPr>
              <w:t xml:space="preserve">N/A </w:t>
            </w:r>
          </w:p>
        </w:tc>
      </w:tr>
      <w:tr w:rsidR="00C7788B" w:rsidRPr="00C7788B" w14:paraId="03DFDFD8" w14:textId="77777777" w:rsidTr="00C7788B">
        <w:trPr>
          <w:cantSplit/>
          <w:jc w:val="center"/>
        </w:trPr>
        <w:tc>
          <w:tcPr>
            <w:tcW w:w="0" w:type="auto"/>
            <w:vAlign w:val="center"/>
          </w:tcPr>
          <w:p w14:paraId="59C0E28E" w14:textId="77777777" w:rsidR="00C7788B" w:rsidRPr="00CA3A50" w:rsidRDefault="00C7788B" w:rsidP="00C7788B">
            <w:pPr>
              <w:pStyle w:val="TAC"/>
              <w:rPr>
                <w:rFonts w:eastAsia="等线"/>
              </w:rPr>
            </w:pPr>
            <w:r w:rsidRPr="00CA3A50">
              <w:rPr>
                <w:rFonts w:eastAsia="等线" w:hint="eastAsia"/>
              </w:rPr>
              <w:t>First PRB after frequency hopping</w:t>
            </w:r>
          </w:p>
        </w:tc>
        <w:tc>
          <w:tcPr>
            <w:tcW w:w="0" w:type="auto"/>
            <w:vAlign w:val="center"/>
          </w:tcPr>
          <w:p w14:paraId="57C035E1" w14:textId="5B56EB6C" w:rsidR="00C7788B" w:rsidRPr="00CA3A50" w:rsidRDefault="00C7788B" w:rsidP="00C7788B">
            <w:pPr>
              <w:pStyle w:val="TAC"/>
              <w:rPr>
                <w:rFonts w:eastAsia="等线"/>
              </w:rPr>
            </w:pPr>
            <w:r w:rsidRPr="00CA3A50">
              <w:rPr>
                <w:rFonts w:eastAsia="?? ??"/>
              </w:rPr>
              <w:t xml:space="preserve">The largest PRB index </w:t>
            </w:r>
            <w:r w:rsidRPr="00CA3A50">
              <w:rPr>
                <w:rFonts w:eastAsia="等线"/>
              </w:rPr>
              <w:t>–</w:t>
            </w:r>
            <w:r w:rsidRPr="00CA3A50">
              <w:rPr>
                <w:rFonts w:eastAsia="?? ??"/>
              </w:rPr>
              <w:t xml:space="preserve"> </w:t>
            </w:r>
            <w:r w:rsidRPr="00CA3A50">
              <w:rPr>
                <w:rFonts w:eastAsia="等线" w:hint="eastAsia"/>
              </w:rPr>
              <w:t>(Number of PRBs</w:t>
            </w:r>
            <w:r w:rsidRPr="00CA3A50">
              <w:rPr>
                <w:rFonts w:eastAsia="等线"/>
              </w:rPr>
              <w:t xml:space="preserve"> – </w:t>
            </w:r>
            <w:r w:rsidRPr="00CA3A50">
              <w:rPr>
                <w:rFonts w:eastAsia="等线" w:hint="eastAsia"/>
              </w:rPr>
              <w:t>1)</w:t>
            </w:r>
          </w:p>
        </w:tc>
      </w:tr>
      <w:tr w:rsidR="00C7788B" w:rsidRPr="00C7788B" w14:paraId="0DCF6C62" w14:textId="77777777" w:rsidTr="00C7788B">
        <w:trPr>
          <w:cantSplit/>
          <w:jc w:val="center"/>
        </w:trPr>
        <w:tc>
          <w:tcPr>
            <w:tcW w:w="0" w:type="auto"/>
            <w:vAlign w:val="center"/>
          </w:tcPr>
          <w:p w14:paraId="3E9B128C" w14:textId="77777777" w:rsidR="00C7788B" w:rsidRPr="00CA3A50" w:rsidRDefault="00C7788B" w:rsidP="00C7788B">
            <w:pPr>
              <w:pStyle w:val="TAC"/>
              <w:rPr>
                <w:rFonts w:eastAsia="等线"/>
              </w:rPr>
            </w:pPr>
            <w:r w:rsidRPr="00CA3A50">
              <w:rPr>
                <w:rFonts w:eastAsia="等线" w:hint="eastAsia"/>
              </w:rPr>
              <w:t>Number of PRBs</w:t>
            </w:r>
          </w:p>
        </w:tc>
        <w:tc>
          <w:tcPr>
            <w:tcW w:w="0" w:type="auto"/>
            <w:vAlign w:val="center"/>
          </w:tcPr>
          <w:p w14:paraId="5E235DB9" w14:textId="77777777" w:rsidR="00C7788B" w:rsidRPr="00CA3A50" w:rsidRDefault="00C7788B" w:rsidP="00C7788B">
            <w:pPr>
              <w:pStyle w:val="TAC"/>
              <w:rPr>
                <w:rFonts w:eastAsia="等线"/>
              </w:rPr>
            </w:pPr>
            <w:r w:rsidRPr="00CA3A50">
              <w:rPr>
                <w:rFonts w:eastAsia="?? ??"/>
              </w:rPr>
              <w:t>4</w:t>
            </w:r>
          </w:p>
        </w:tc>
      </w:tr>
      <w:tr w:rsidR="00C7788B" w:rsidRPr="00C7788B" w14:paraId="5803B409" w14:textId="77777777" w:rsidTr="00C7788B">
        <w:trPr>
          <w:cantSplit/>
          <w:jc w:val="center"/>
        </w:trPr>
        <w:tc>
          <w:tcPr>
            <w:tcW w:w="0" w:type="auto"/>
            <w:vAlign w:val="center"/>
          </w:tcPr>
          <w:p w14:paraId="697DADD6" w14:textId="77777777" w:rsidR="00C7788B" w:rsidRPr="00CA3A50" w:rsidRDefault="00C7788B" w:rsidP="00C7788B">
            <w:pPr>
              <w:pStyle w:val="TAC"/>
              <w:rPr>
                <w:rFonts w:eastAsia="等线"/>
              </w:rPr>
            </w:pPr>
            <w:r w:rsidRPr="00CA3A50">
              <w:rPr>
                <w:rFonts w:eastAsia="等线" w:hint="eastAsia"/>
              </w:rPr>
              <w:t xml:space="preserve">Number of symbols </w:t>
            </w:r>
          </w:p>
        </w:tc>
        <w:tc>
          <w:tcPr>
            <w:tcW w:w="0" w:type="auto"/>
            <w:vAlign w:val="center"/>
          </w:tcPr>
          <w:p w14:paraId="1582DA77" w14:textId="77777777" w:rsidR="00C7788B" w:rsidRPr="00CA3A50" w:rsidRDefault="00C7788B" w:rsidP="00C7788B">
            <w:pPr>
              <w:pStyle w:val="TAC"/>
              <w:rPr>
                <w:rFonts w:eastAsia="等线"/>
              </w:rPr>
            </w:pPr>
            <w:r w:rsidRPr="00CA3A50">
              <w:rPr>
                <w:rFonts w:eastAsia="?? ??"/>
              </w:rPr>
              <w:t>1</w:t>
            </w:r>
          </w:p>
        </w:tc>
      </w:tr>
      <w:tr w:rsidR="00C7788B" w:rsidRPr="00C7788B" w14:paraId="31C46717" w14:textId="77777777" w:rsidTr="00C7788B">
        <w:trPr>
          <w:cantSplit/>
          <w:jc w:val="center"/>
        </w:trPr>
        <w:tc>
          <w:tcPr>
            <w:tcW w:w="0" w:type="auto"/>
            <w:vAlign w:val="center"/>
          </w:tcPr>
          <w:p w14:paraId="211EAEF0" w14:textId="77777777" w:rsidR="00C7788B" w:rsidRPr="00CA3A50" w:rsidRDefault="00C7788B" w:rsidP="00C7788B">
            <w:pPr>
              <w:pStyle w:val="TAC"/>
              <w:rPr>
                <w:rFonts w:eastAsia="等线"/>
              </w:rPr>
            </w:pPr>
            <w:r w:rsidRPr="00CA3A50">
              <w:rPr>
                <w:rFonts w:eastAsia="等线" w:hint="eastAsia"/>
              </w:rPr>
              <w:t>The number of UCI information bits</w:t>
            </w:r>
          </w:p>
        </w:tc>
        <w:tc>
          <w:tcPr>
            <w:tcW w:w="0" w:type="auto"/>
            <w:vAlign w:val="center"/>
          </w:tcPr>
          <w:p w14:paraId="3129F5B8" w14:textId="77777777" w:rsidR="00C7788B" w:rsidRPr="00CA3A50" w:rsidRDefault="00C7788B" w:rsidP="00C7788B">
            <w:pPr>
              <w:pStyle w:val="TAC"/>
            </w:pPr>
            <w:r w:rsidRPr="00CA3A50">
              <w:t>4</w:t>
            </w:r>
          </w:p>
        </w:tc>
      </w:tr>
      <w:tr w:rsidR="00C7788B" w:rsidRPr="00C7788B" w14:paraId="3DB5862D" w14:textId="77777777" w:rsidTr="00C7788B">
        <w:trPr>
          <w:cantSplit/>
          <w:jc w:val="center"/>
        </w:trPr>
        <w:tc>
          <w:tcPr>
            <w:tcW w:w="0" w:type="auto"/>
            <w:vAlign w:val="center"/>
          </w:tcPr>
          <w:p w14:paraId="56B3AFA0" w14:textId="77777777" w:rsidR="00C7788B" w:rsidRPr="00CA3A50" w:rsidRDefault="00C7788B" w:rsidP="00C7788B">
            <w:pPr>
              <w:pStyle w:val="TAC"/>
              <w:rPr>
                <w:rFonts w:eastAsia="等线"/>
              </w:rPr>
            </w:pPr>
            <w:r w:rsidRPr="00CA3A50">
              <w:rPr>
                <w:rFonts w:eastAsia="等线" w:hint="eastAsia"/>
              </w:rPr>
              <w:t>First symbol</w:t>
            </w:r>
          </w:p>
        </w:tc>
        <w:tc>
          <w:tcPr>
            <w:tcW w:w="0" w:type="auto"/>
            <w:vAlign w:val="center"/>
          </w:tcPr>
          <w:p w14:paraId="466577E6" w14:textId="77777777" w:rsidR="00C7788B" w:rsidRPr="00CA3A50" w:rsidRDefault="00C7788B" w:rsidP="00C7788B">
            <w:pPr>
              <w:pStyle w:val="TAC"/>
            </w:pPr>
            <w:r w:rsidRPr="00CA3A50">
              <w:t>13</w:t>
            </w:r>
          </w:p>
        </w:tc>
      </w:tr>
      <w:tr w:rsidR="00C7788B" w:rsidRPr="00C7788B" w14:paraId="41E8E0E5" w14:textId="77777777" w:rsidTr="00C7788B">
        <w:trPr>
          <w:cantSplit/>
          <w:jc w:val="center"/>
        </w:trPr>
        <w:tc>
          <w:tcPr>
            <w:tcW w:w="0" w:type="auto"/>
            <w:vAlign w:val="center"/>
          </w:tcPr>
          <w:p w14:paraId="77E93B18" w14:textId="77777777" w:rsidR="00C7788B" w:rsidRPr="00CA3A50" w:rsidRDefault="00C7788B" w:rsidP="00C7788B">
            <w:pPr>
              <w:pStyle w:val="TAC"/>
              <w:rPr>
                <w:rFonts w:eastAsia="等线"/>
              </w:rPr>
            </w:pPr>
            <w:r w:rsidRPr="00CA3A50">
              <w:rPr>
                <w:rFonts w:eastAsia="等线" w:hint="eastAsia"/>
              </w:rPr>
              <w:t>DM-RS sequence generation</w:t>
            </w:r>
          </w:p>
        </w:tc>
        <w:tc>
          <w:tcPr>
            <w:tcW w:w="0" w:type="auto"/>
            <w:vAlign w:val="center"/>
          </w:tcPr>
          <w:p w14:paraId="498D0440" w14:textId="77777777" w:rsidR="00C7788B" w:rsidRPr="00CA3A50" w:rsidRDefault="00C7788B" w:rsidP="00C7788B">
            <w:pPr>
              <w:pStyle w:val="TAC"/>
            </w:pPr>
            <w:r w:rsidRPr="00CA3A50">
              <w:rPr>
                <w:rFonts w:eastAsia="等线"/>
                <w:i/>
                <w:szCs w:val="18"/>
              </w:rPr>
              <w:t>N</w:t>
            </w:r>
            <w:r w:rsidRPr="00CA3A50">
              <w:rPr>
                <w:rFonts w:eastAsia="等线"/>
                <w:i/>
                <w:szCs w:val="18"/>
                <w:vertAlign w:val="subscript"/>
              </w:rPr>
              <w:t>ID</w:t>
            </w:r>
            <w:r w:rsidRPr="00CA3A50">
              <w:rPr>
                <w:rFonts w:eastAsia="等线"/>
                <w:vertAlign w:val="superscript"/>
              </w:rPr>
              <w:t>0</w:t>
            </w:r>
            <w:r w:rsidRPr="00CA3A50">
              <w:rPr>
                <w:rFonts w:eastAsia="等线"/>
                <w:szCs w:val="18"/>
              </w:rPr>
              <w:t>=0</w:t>
            </w:r>
          </w:p>
        </w:tc>
      </w:tr>
      <w:tr w:rsidR="00C7788B" w:rsidRPr="00C7788B" w14:paraId="3FF721B2" w14:textId="77777777" w:rsidTr="00C7788B">
        <w:trPr>
          <w:cantSplit/>
          <w:jc w:val="center"/>
        </w:trPr>
        <w:tc>
          <w:tcPr>
            <w:tcW w:w="0" w:type="auto"/>
            <w:vAlign w:val="center"/>
          </w:tcPr>
          <w:p w14:paraId="1E087C46" w14:textId="77777777" w:rsidR="00C7788B" w:rsidRPr="00CA3A50" w:rsidRDefault="00C7788B" w:rsidP="00C7788B">
            <w:pPr>
              <w:pStyle w:val="TAC"/>
              <w:rPr>
                <w:rFonts w:eastAsia="等线"/>
              </w:rPr>
            </w:pPr>
            <w:r w:rsidRPr="00CA3A50">
              <w:rPr>
                <w:rFonts w:eastAsia="等线"/>
              </w:rPr>
              <w:t>Cyclic Prefix</w:t>
            </w:r>
          </w:p>
        </w:tc>
        <w:tc>
          <w:tcPr>
            <w:tcW w:w="0" w:type="auto"/>
            <w:vAlign w:val="center"/>
          </w:tcPr>
          <w:p w14:paraId="46943D0E" w14:textId="77777777" w:rsidR="00C7788B" w:rsidRPr="00CA3A50" w:rsidRDefault="00C7788B" w:rsidP="00C7788B">
            <w:pPr>
              <w:pStyle w:val="TAC"/>
              <w:rPr>
                <w:rFonts w:eastAsia="等线"/>
                <w:i/>
                <w:szCs w:val="18"/>
              </w:rPr>
            </w:pPr>
            <w:r w:rsidRPr="00CA3A50">
              <w:t>Normal</w:t>
            </w:r>
          </w:p>
        </w:tc>
      </w:tr>
      <w:tr w:rsidR="00C7788B" w:rsidRPr="00C7788B" w14:paraId="421D0ED8" w14:textId="77777777" w:rsidTr="00C7788B">
        <w:trPr>
          <w:cantSplit/>
          <w:jc w:val="center"/>
        </w:trPr>
        <w:tc>
          <w:tcPr>
            <w:tcW w:w="0" w:type="auto"/>
            <w:vAlign w:val="center"/>
          </w:tcPr>
          <w:p w14:paraId="06D47AD1" w14:textId="77777777" w:rsidR="00C7788B" w:rsidRPr="00CA3A50" w:rsidRDefault="00C7788B" w:rsidP="00C7788B">
            <w:pPr>
              <w:pStyle w:val="TAC"/>
              <w:rPr>
                <w:rFonts w:eastAsia="等线"/>
              </w:rPr>
            </w:pPr>
            <w:r w:rsidRPr="00CA3A50">
              <w:rPr>
                <w:rFonts w:eastAsia="等线" w:hint="eastAsia"/>
              </w:rPr>
              <w:t>C</w:t>
            </w:r>
            <w:r w:rsidRPr="00CA3A50">
              <w:rPr>
                <w:rFonts w:eastAsia="等线"/>
              </w:rPr>
              <w:t>hannel model</w:t>
            </w:r>
          </w:p>
        </w:tc>
        <w:tc>
          <w:tcPr>
            <w:tcW w:w="0" w:type="auto"/>
            <w:vAlign w:val="center"/>
          </w:tcPr>
          <w:p w14:paraId="20784C8A" w14:textId="491010EB" w:rsidR="00C7788B" w:rsidRPr="00CA3A50" w:rsidRDefault="00C7788B" w:rsidP="00C7788B">
            <w:pPr>
              <w:pStyle w:val="TAC"/>
              <w:rPr>
                <w:rFonts w:eastAsia="等线"/>
                <w:i/>
                <w:szCs w:val="18"/>
              </w:rPr>
            </w:pPr>
            <w:r w:rsidRPr="00CA3A50">
              <w:rPr>
                <w:rFonts w:eastAsia="?? ??"/>
              </w:rPr>
              <w:t>NTN-TDLA</w:t>
            </w:r>
            <w:r w:rsidR="002E5723" w:rsidRPr="002E5723">
              <w:rPr>
                <w:rFonts w:eastAsia="?? ??"/>
              </w:rPr>
              <w:t>100-200</w:t>
            </w:r>
          </w:p>
        </w:tc>
      </w:tr>
      <w:tr w:rsidR="00C7788B" w:rsidRPr="00C7788B" w14:paraId="15041E5C" w14:textId="77777777" w:rsidTr="00C7788B">
        <w:trPr>
          <w:cantSplit/>
          <w:jc w:val="center"/>
        </w:trPr>
        <w:tc>
          <w:tcPr>
            <w:tcW w:w="0" w:type="auto"/>
            <w:vAlign w:val="center"/>
          </w:tcPr>
          <w:p w14:paraId="6FCF3D99" w14:textId="77777777" w:rsidR="00C7788B" w:rsidRPr="00CA3A50" w:rsidRDefault="00C7788B" w:rsidP="00C7788B">
            <w:pPr>
              <w:pStyle w:val="TAC"/>
              <w:rPr>
                <w:rFonts w:eastAsia="等线"/>
              </w:rPr>
            </w:pPr>
            <w:r w:rsidRPr="00CA3A50">
              <w:rPr>
                <w:rFonts w:eastAsia="等线" w:hint="eastAsia"/>
              </w:rPr>
              <w:t>T</w:t>
            </w:r>
            <w:r w:rsidRPr="00CA3A50">
              <w:rPr>
                <w:rFonts w:eastAsia="等线"/>
              </w:rPr>
              <w:t>est metric</w:t>
            </w:r>
          </w:p>
        </w:tc>
        <w:tc>
          <w:tcPr>
            <w:tcW w:w="0" w:type="auto"/>
            <w:vAlign w:val="center"/>
          </w:tcPr>
          <w:p w14:paraId="4E2E2539" w14:textId="77777777" w:rsidR="00C7788B" w:rsidRPr="00CA3A50" w:rsidRDefault="00C7788B" w:rsidP="00C7788B">
            <w:pPr>
              <w:pStyle w:val="TAC"/>
              <w:rPr>
                <w:rFonts w:eastAsia="等线"/>
              </w:rPr>
            </w:pPr>
            <w:r w:rsidRPr="00CA3A50">
              <w:rPr>
                <w:rFonts w:eastAsia="等线"/>
              </w:rPr>
              <w:t>NACK to ACK probability&lt;0.1%,</w:t>
            </w:r>
          </w:p>
          <w:p w14:paraId="7C7AFB35" w14:textId="48C52520" w:rsidR="00C7788B" w:rsidRPr="00CA3A50" w:rsidRDefault="00C7788B" w:rsidP="00C7788B">
            <w:pPr>
              <w:pStyle w:val="TAC"/>
              <w:rPr>
                <w:rFonts w:eastAsia="等线"/>
                <w:i/>
                <w:szCs w:val="18"/>
              </w:rPr>
            </w:pPr>
            <w:r w:rsidRPr="00CA3A50">
              <w:rPr>
                <w:rFonts w:eastAsia="等线"/>
              </w:rPr>
              <w:t>ACK missed</w:t>
            </w:r>
            <w:r w:rsidRPr="00CA3A50">
              <w:t xml:space="preserve"> </w:t>
            </w:r>
            <w:r w:rsidRPr="00CA3A50">
              <w:rPr>
                <w:rFonts w:eastAsia="等线"/>
              </w:rPr>
              <w:t>detection probability &lt;1%</w:t>
            </w:r>
          </w:p>
        </w:tc>
      </w:tr>
    </w:tbl>
    <w:p w14:paraId="11E94EA8" w14:textId="747E4509" w:rsidR="00C7788B" w:rsidRDefault="00C7788B" w:rsidP="00C7788B">
      <w:pPr>
        <w:rPr>
          <w:lang w:eastAsia="zh-CN"/>
        </w:rPr>
      </w:pPr>
    </w:p>
    <w:p w14:paraId="2B2B5D49" w14:textId="6D7D0A4B" w:rsidR="009E2ECD" w:rsidRPr="00CA3A50" w:rsidRDefault="009E2ECD" w:rsidP="009E2ECD">
      <w:pPr>
        <w:pStyle w:val="TH"/>
        <w:rPr>
          <w:lang w:eastAsia="zh-CN"/>
        </w:rPr>
      </w:pPr>
      <w:r w:rsidRPr="009E2ECD">
        <w:rPr>
          <w:lang w:eastAsia="zh-CN"/>
        </w:rPr>
        <w:t>Table 3-</w:t>
      </w:r>
      <w:r>
        <w:rPr>
          <w:lang w:eastAsia="zh-CN"/>
        </w:rPr>
        <w:t>4</w:t>
      </w:r>
      <w:r w:rsidRPr="009E2ECD">
        <w:t xml:space="preserve"> </w:t>
      </w:r>
      <w:r w:rsidRPr="009E2ECD">
        <w:rPr>
          <w:lang w:eastAsia="zh-CN"/>
        </w:rPr>
        <w:t>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C7788B" w:rsidRPr="00C7788B" w14:paraId="59C289BC" w14:textId="77777777" w:rsidTr="00C7788B">
        <w:trPr>
          <w:cantSplit/>
          <w:jc w:val="center"/>
        </w:trPr>
        <w:tc>
          <w:tcPr>
            <w:tcW w:w="0" w:type="auto"/>
          </w:tcPr>
          <w:p w14:paraId="577C6A6A" w14:textId="77777777" w:rsidR="00C7788B" w:rsidRPr="00C7788B" w:rsidRDefault="00C7788B" w:rsidP="00C7788B">
            <w:pPr>
              <w:keepNext/>
              <w:keepLines/>
              <w:spacing w:after="0"/>
              <w:jc w:val="center"/>
              <w:rPr>
                <w:rFonts w:ascii="Arial" w:eastAsia="?? ??" w:hAnsi="Arial" w:cs="Arial"/>
                <w:b/>
                <w:bCs/>
                <w:sz w:val="18"/>
              </w:rPr>
            </w:pPr>
            <w:r w:rsidRPr="00C7788B">
              <w:rPr>
                <w:rFonts w:ascii="Arial" w:eastAsia="?? ??" w:hAnsi="Arial" w:cs="Arial"/>
                <w:b/>
                <w:bCs/>
                <w:sz w:val="18"/>
              </w:rPr>
              <w:t>Parameter</w:t>
            </w:r>
          </w:p>
        </w:tc>
        <w:tc>
          <w:tcPr>
            <w:tcW w:w="0" w:type="auto"/>
          </w:tcPr>
          <w:p w14:paraId="5B0B40D1" w14:textId="77777777" w:rsidR="00C7788B" w:rsidRPr="00C7788B" w:rsidRDefault="00C7788B" w:rsidP="00C7788B">
            <w:pPr>
              <w:keepNext/>
              <w:keepLines/>
              <w:spacing w:after="0"/>
              <w:jc w:val="center"/>
              <w:rPr>
                <w:rFonts w:ascii="Arial" w:eastAsia="等线" w:hAnsi="Arial" w:cs="Arial"/>
                <w:b/>
                <w:bCs/>
                <w:sz w:val="18"/>
                <w:lang w:eastAsia="zh-CN"/>
              </w:rPr>
            </w:pPr>
            <w:r w:rsidRPr="00C7788B">
              <w:rPr>
                <w:rFonts w:ascii="Arial" w:eastAsia="等线" w:hAnsi="Arial" w:cs="Arial"/>
                <w:b/>
                <w:bCs/>
                <w:sz w:val="18"/>
                <w:lang w:eastAsia="zh-CN"/>
              </w:rPr>
              <w:t>Value</w:t>
            </w:r>
            <w:r w:rsidRPr="00C7788B">
              <w:rPr>
                <w:rFonts w:ascii="Arial" w:eastAsia="?? ??" w:hAnsi="Arial" w:cs="Arial"/>
                <w:b/>
                <w:bCs/>
                <w:sz w:val="18"/>
                <w:lang w:eastAsia="zh-CN"/>
              </w:rPr>
              <w:t xml:space="preserve"> </w:t>
            </w:r>
          </w:p>
        </w:tc>
      </w:tr>
      <w:tr w:rsidR="00C7788B" w:rsidRPr="00C7788B" w14:paraId="24F3C789" w14:textId="77777777" w:rsidTr="00C7788B">
        <w:trPr>
          <w:cantSplit/>
          <w:jc w:val="center"/>
        </w:trPr>
        <w:tc>
          <w:tcPr>
            <w:tcW w:w="0" w:type="auto"/>
            <w:vAlign w:val="center"/>
          </w:tcPr>
          <w:p w14:paraId="172ADC26" w14:textId="685111DC" w:rsidR="00C7788B" w:rsidRPr="00CA3A50" w:rsidRDefault="00C7788B" w:rsidP="00C7788B">
            <w:pPr>
              <w:pStyle w:val="TAC"/>
              <w:rPr>
                <w:rFonts w:eastAsia="?? ??"/>
              </w:rPr>
            </w:pPr>
            <w:r w:rsidRPr="00CA3A50">
              <w:t>PUCCH format</w:t>
            </w:r>
          </w:p>
        </w:tc>
        <w:tc>
          <w:tcPr>
            <w:tcW w:w="0" w:type="auto"/>
            <w:vAlign w:val="center"/>
          </w:tcPr>
          <w:p w14:paraId="624C5207" w14:textId="77777777" w:rsidR="00C7788B" w:rsidRPr="00CA3A50" w:rsidRDefault="00C7788B" w:rsidP="00C7788B">
            <w:pPr>
              <w:pStyle w:val="TAC"/>
              <w:rPr>
                <w:rFonts w:eastAsia="等线"/>
              </w:rPr>
            </w:pPr>
            <w:r w:rsidRPr="00CA3A50">
              <w:t>2</w:t>
            </w:r>
          </w:p>
        </w:tc>
      </w:tr>
      <w:tr w:rsidR="00C7788B" w:rsidRPr="00C7788B" w14:paraId="649F0C2B" w14:textId="77777777" w:rsidTr="00C7788B">
        <w:trPr>
          <w:cantSplit/>
          <w:jc w:val="center"/>
        </w:trPr>
        <w:tc>
          <w:tcPr>
            <w:tcW w:w="0" w:type="auto"/>
            <w:vAlign w:val="center"/>
          </w:tcPr>
          <w:p w14:paraId="373AA950" w14:textId="77777777" w:rsidR="00C7788B" w:rsidRPr="00CA3A50" w:rsidRDefault="00C7788B" w:rsidP="00C7788B">
            <w:pPr>
              <w:pStyle w:val="TAC"/>
              <w:rPr>
                <w:rFonts w:eastAsia="等线"/>
              </w:rPr>
            </w:pPr>
            <w:r w:rsidRPr="00CA3A50">
              <w:rPr>
                <w:rFonts w:eastAsia="等线"/>
              </w:rPr>
              <w:t>Modulation order</w:t>
            </w:r>
          </w:p>
        </w:tc>
        <w:tc>
          <w:tcPr>
            <w:tcW w:w="0" w:type="auto"/>
            <w:vAlign w:val="center"/>
          </w:tcPr>
          <w:p w14:paraId="607E3408" w14:textId="77777777" w:rsidR="00C7788B" w:rsidRPr="00CA3A50" w:rsidRDefault="00C7788B" w:rsidP="00C7788B">
            <w:pPr>
              <w:pStyle w:val="TAC"/>
              <w:rPr>
                <w:rFonts w:eastAsia="?? ??"/>
              </w:rPr>
            </w:pPr>
            <w:r w:rsidRPr="00CA3A50">
              <w:rPr>
                <w:rFonts w:eastAsia="?? ??"/>
              </w:rPr>
              <w:t>QSPK</w:t>
            </w:r>
          </w:p>
        </w:tc>
      </w:tr>
      <w:tr w:rsidR="00C7788B" w:rsidRPr="00C7788B" w14:paraId="11E4D18C" w14:textId="77777777" w:rsidTr="00C7788B">
        <w:trPr>
          <w:cantSplit/>
          <w:jc w:val="center"/>
        </w:trPr>
        <w:tc>
          <w:tcPr>
            <w:tcW w:w="0" w:type="auto"/>
            <w:vAlign w:val="center"/>
          </w:tcPr>
          <w:p w14:paraId="44A2B1BA" w14:textId="77777777" w:rsidR="00C7788B" w:rsidRPr="00CA3A50" w:rsidRDefault="00C7788B" w:rsidP="00C7788B">
            <w:pPr>
              <w:pStyle w:val="TAC"/>
              <w:rPr>
                <w:rFonts w:eastAsia="等线"/>
              </w:rPr>
            </w:pPr>
            <w:r w:rsidRPr="00CA3A50">
              <w:rPr>
                <w:rFonts w:eastAsia="等线"/>
              </w:rPr>
              <w:t>First PRB prior to frequency hopping</w:t>
            </w:r>
          </w:p>
        </w:tc>
        <w:tc>
          <w:tcPr>
            <w:tcW w:w="0" w:type="auto"/>
            <w:vAlign w:val="center"/>
          </w:tcPr>
          <w:p w14:paraId="3088F9D3" w14:textId="77777777" w:rsidR="00C7788B" w:rsidRPr="00CA3A50" w:rsidRDefault="00C7788B" w:rsidP="00C7788B">
            <w:pPr>
              <w:pStyle w:val="TAC"/>
              <w:rPr>
                <w:rFonts w:eastAsia="?? ??"/>
              </w:rPr>
            </w:pPr>
            <w:r w:rsidRPr="00CA3A50">
              <w:rPr>
                <w:rFonts w:eastAsia="?? ??"/>
              </w:rPr>
              <w:t>0</w:t>
            </w:r>
          </w:p>
        </w:tc>
      </w:tr>
      <w:tr w:rsidR="00C7788B" w:rsidRPr="00C7788B" w14:paraId="61D9736D" w14:textId="77777777" w:rsidTr="00C7788B">
        <w:trPr>
          <w:cantSplit/>
          <w:jc w:val="center"/>
        </w:trPr>
        <w:tc>
          <w:tcPr>
            <w:tcW w:w="0" w:type="auto"/>
            <w:vAlign w:val="center"/>
          </w:tcPr>
          <w:p w14:paraId="12479CB0" w14:textId="77777777" w:rsidR="00C7788B" w:rsidRPr="00CA3A50" w:rsidRDefault="00C7788B" w:rsidP="00C7788B">
            <w:pPr>
              <w:pStyle w:val="TAC"/>
              <w:rPr>
                <w:rFonts w:eastAsia="等线"/>
              </w:rPr>
            </w:pPr>
            <w:r w:rsidRPr="00CA3A50">
              <w:rPr>
                <w:rFonts w:eastAsia="等线"/>
              </w:rPr>
              <w:t>Intra-slot frequency hopping</w:t>
            </w:r>
          </w:p>
        </w:tc>
        <w:tc>
          <w:tcPr>
            <w:tcW w:w="0" w:type="auto"/>
            <w:vAlign w:val="center"/>
          </w:tcPr>
          <w:p w14:paraId="6052C196" w14:textId="77777777" w:rsidR="00C7788B" w:rsidRPr="00CA3A50" w:rsidRDefault="00C7788B" w:rsidP="00C7788B">
            <w:pPr>
              <w:pStyle w:val="TAC"/>
              <w:rPr>
                <w:rFonts w:eastAsia="等线"/>
              </w:rPr>
            </w:pPr>
            <w:r w:rsidRPr="00CA3A50">
              <w:rPr>
                <w:rFonts w:eastAsia="?? ??"/>
              </w:rPr>
              <w:t>enabled</w:t>
            </w:r>
          </w:p>
        </w:tc>
      </w:tr>
      <w:tr w:rsidR="00C7788B" w:rsidRPr="00C7788B" w14:paraId="615EA003" w14:textId="77777777" w:rsidTr="00C7788B">
        <w:trPr>
          <w:cantSplit/>
          <w:jc w:val="center"/>
        </w:trPr>
        <w:tc>
          <w:tcPr>
            <w:tcW w:w="0" w:type="auto"/>
            <w:vAlign w:val="center"/>
          </w:tcPr>
          <w:p w14:paraId="6E2E17ED" w14:textId="77777777" w:rsidR="00C7788B" w:rsidRPr="00CA3A50" w:rsidRDefault="00C7788B" w:rsidP="00C7788B">
            <w:pPr>
              <w:pStyle w:val="TAC"/>
              <w:rPr>
                <w:rFonts w:eastAsia="等线"/>
              </w:rPr>
            </w:pPr>
            <w:r w:rsidRPr="00CA3A50">
              <w:rPr>
                <w:rFonts w:eastAsia="等线"/>
              </w:rPr>
              <w:t>Frist PRB after frequency hopping</w:t>
            </w:r>
          </w:p>
        </w:tc>
        <w:tc>
          <w:tcPr>
            <w:tcW w:w="0" w:type="auto"/>
            <w:vAlign w:val="center"/>
          </w:tcPr>
          <w:p w14:paraId="7958DE8C" w14:textId="77777777" w:rsidR="00C7788B" w:rsidRPr="00CA3A50" w:rsidRDefault="00C7788B" w:rsidP="00C7788B">
            <w:pPr>
              <w:pStyle w:val="TAC"/>
              <w:rPr>
                <w:rFonts w:eastAsia="等线"/>
              </w:rPr>
            </w:pPr>
            <w:r w:rsidRPr="00CA3A50">
              <w:rPr>
                <w:rFonts w:eastAsia="?? ??"/>
              </w:rPr>
              <w:t xml:space="preserve">The largest PRB index </w:t>
            </w:r>
            <w:r w:rsidRPr="00CA3A50">
              <w:rPr>
                <w:rFonts w:eastAsia="等线"/>
              </w:rPr>
              <w:t>– (Number of PRBs – 1)</w:t>
            </w:r>
          </w:p>
        </w:tc>
      </w:tr>
      <w:tr w:rsidR="00C7788B" w:rsidRPr="00C7788B" w14:paraId="6B24E7F6" w14:textId="77777777" w:rsidTr="00C7788B">
        <w:trPr>
          <w:cantSplit/>
          <w:jc w:val="center"/>
        </w:trPr>
        <w:tc>
          <w:tcPr>
            <w:tcW w:w="0" w:type="auto"/>
            <w:vAlign w:val="center"/>
          </w:tcPr>
          <w:p w14:paraId="062D7660" w14:textId="77777777" w:rsidR="00C7788B" w:rsidRPr="00CA3A50" w:rsidRDefault="00C7788B" w:rsidP="00C7788B">
            <w:pPr>
              <w:pStyle w:val="TAC"/>
              <w:rPr>
                <w:rFonts w:eastAsia="等线"/>
              </w:rPr>
            </w:pPr>
            <w:r w:rsidRPr="00CA3A50">
              <w:rPr>
                <w:rFonts w:eastAsia="等线"/>
              </w:rPr>
              <w:t>Number of PRBs</w:t>
            </w:r>
          </w:p>
        </w:tc>
        <w:tc>
          <w:tcPr>
            <w:tcW w:w="0" w:type="auto"/>
          </w:tcPr>
          <w:p w14:paraId="1922E7D7" w14:textId="77777777" w:rsidR="00C7788B" w:rsidRPr="00CA3A50" w:rsidRDefault="00C7788B" w:rsidP="00C7788B">
            <w:pPr>
              <w:pStyle w:val="TAC"/>
              <w:rPr>
                <w:rFonts w:eastAsia="等线"/>
              </w:rPr>
            </w:pPr>
            <w:r w:rsidRPr="00CA3A50">
              <w:rPr>
                <w:rFonts w:eastAsia="?? ??"/>
              </w:rPr>
              <w:t>9</w:t>
            </w:r>
          </w:p>
        </w:tc>
      </w:tr>
      <w:tr w:rsidR="00C7788B" w:rsidRPr="00C7788B" w14:paraId="0B87434D" w14:textId="77777777" w:rsidTr="00C7788B">
        <w:trPr>
          <w:cantSplit/>
          <w:jc w:val="center"/>
        </w:trPr>
        <w:tc>
          <w:tcPr>
            <w:tcW w:w="0" w:type="auto"/>
            <w:vAlign w:val="center"/>
          </w:tcPr>
          <w:p w14:paraId="01E3C5CD" w14:textId="77777777" w:rsidR="00C7788B" w:rsidRPr="00CA3A50" w:rsidRDefault="00C7788B" w:rsidP="00C7788B">
            <w:pPr>
              <w:pStyle w:val="TAC"/>
              <w:rPr>
                <w:rFonts w:eastAsia="等线"/>
              </w:rPr>
            </w:pPr>
            <w:r w:rsidRPr="00CA3A50">
              <w:rPr>
                <w:rFonts w:eastAsia="等线"/>
              </w:rPr>
              <w:t>Number of symbols</w:t>
            </w:r>
          </w:p>
        </w:tc>
        <w:tc>
          <w:tcPr>
            <w:tcW w:w="0" w:type="auto"/>
          </w:tcPr>
          <w:p w14:paraId="1A27FFA6" w14:textId="77777777" w:rsidR="00C7788B" w:rsidRPr="00CA3A50" w:rsidRDefault="00C7788B" w:rsidP="00C7788B">
            <w:pPr>
              <w:pStyle w:val="TAC"/>
              <w:rPr>
                <w:rFonts w:eastAsia="等线"/>
              </w:rPr>
            </w:pPr>
            <w:r w:rsidRPr="00CA3A50">
              <w:rPr>
                <w:rFonts w:eastAsia="?? ??"/>
              </w:rPr>
              <w:t>2</w:t>
            </w:r>
          </w:p>
        </w:tc>
      </w:tr>
      <w:tr w:rsidR="00C7788B" w:rsidRPr="00C7788B" w14:paraId="1EAEDBCE" w14:textId="77777777" w:rsidTr="00C7788B">
        <w:trPr>
          <w:cantSplit/>
          <w:jc w:val="center"/>
        </w:trPr>
        <w:tc>
          <w:tcPr>
            <w:tcW w:w="0" w:type="auto"/>
            <w:vAlign w:val="center"/>
          </w:tcPr>
          <w:p w14:paraId="5F2D89BB" w14:textId="77777777" w:rsidR="00C7788B" w:rsidRPr="00CA3A50" w:rsidRDefault="00C7788B" w:rsidP="00C7788B">
            <w:pPr>
              <w:pStyle w:val="TAC"/>
              <w:rPr>
                <w:rFonts w:eastAsia="等线"/>
              </w:rPr>
            </w:pPr>
            <w:r w:rsidRPr="00CA3A50">
              <w:rPr>
                <w:rFonts w:eastAsia="等线"/>
              </w:rPr>
              <w:t>The number of UCI information bits</w:t>
            </w:r>
          </w:p>
        </w:tc>
        <w:tc>
          <w:tcPr>
            <w:tcW w:w="0" w:type="auto"/>
          </w:tcPr>
          <w:p w14:paraId="7109C3F1" w14:textId="77777777" w:rsidR="00C7788B" w:rsidRPr="00CA3A50" w:rsidRDefault="00C7788B" w:rsidP="00C7788B">
            <w:pPr>
              <w:pStyle w:val="TAC"/>
            </w:pPr>
            <w:r w:rsidRPr="00CA3A50">
              <w:t>22</w:t>
            </w:r>
          </w:p>
        </w:tc>
      </w:tr>
      <w:tr w:rsidR="00C7788B" w:rsidRPr="00C7788B" w14:paraId="782A4BA0" w14:textId="77777777" w:rsidTr="00C7788B">
        <w:trPr>
          <w:cantSplit/>
          <w:jc w:val="center"/>
        </w:trPr>
        <w:tc>
          <w:tcPr>
            <w:tcW w:w="0" w:type="auto"/>
            <w:vAlign w:val="center"/>
          </w:tcPr>
          <w:p w14:paraId="35332D00" w14:textId="77777777" w:rsidR="00C7788B" w:rsidRPr="00CA3A50" w:rsidRDefault="00C7788B" w:rsidP="00C7788B">
            <w:pPr>
              <w:pStyle w:val="TAC"/>
              <w:rPr>
                <w:rFonts w:eastAsia="等线"/>
              </w:rPr>
            </w:pPr>
            <w:r w:rsidRPr="00CA3A50">
              <w:rPr>
                <w:rFonts w:eastAsia="等线"/>
              </w:rPr>
              <w:t>First symbol</w:t>
            </w:r>
          </w:p>
        </w:tc>
        <w:tc>
          <w:tcPr>
            <w:tcW w:w="0" w:type="auto"/>
          </w:tcPr>
          <w:p w14:paraId="07523790" w14:textId="77777777" w:rsidR="00C7788B" w:rsidRPr="00CA3A50" w:rsidRDefault="00C7788B" w:rsidP="00C7788B">
            <w:pPr>
              <w:pStyle w:val="TAC"/>
            </w:pPr>
            <w:r w:rsidRPr="00CA3A50">
              <w:t>12</w:t>
            </w:r>
          </w:p>
        </w:tc>
      </w:tr>
      <w:tr w:rsidR="00C7788B" w:rsidRPr="00C7788B" w14:paraId="3CD95179" w14:textId="77777777" w:rsidTr="00C7788B">
        <w:trPr>
          <w:cantSplit/>
          <w:jc w:val="center"/>
        </w:trPr>
        <w:tc>
          <w:tcPr>
            <w:tcW w:w="0" w:type="auto"/>
            <w:vAlign w:val="center"/>
          </w:tcPr>
          <w:p w14:paraId="09A441CC" w14:textId="77777777" w:rsidR="00C7788B" w:rsidRPr="00CA3A50" w:rsidRDefault="00C7788B" w:rsidP="00C7788B">
            <w:pPr>
              <w:pStyle w:val="TAC"/>
              <w:rPr>
                <w:rFonts w:eastAsia="等线"/>
              </w:rPr>
            </w:pPr>
            <w:r w:rsidRPr="00CA3A50">
              <w:rPr>
                <w:rFonts w:eastAsia="等线"/>
              </w:rPr>
              <w:t>DM-RS sequence generation</w:t>
            </w:r>
          </w:p>
        </w:tc>
        <w:tc>
          <w:tcPr>
            <w:tcW w:w="0" w:type="auto"/>
          </w:tcPr>
          <w:p w14:paraId="7D7CEE92" w14:textId="77777777" w:rsidR="00C7788B" w:rsidRPr="00CA3A50" w:rsidRDefault="00C7788B" w:rsidP="00C7788B">
            <w:pPr>
              <w:pStyle w:val="TAC"/>
            </w:pPr>
            <w:r w:rsidRPr="00CA3A50">
              <w:rPr>
                <w:rFonts w:eastAsia="等线"/>
                <w:i/>
                <w:szCs w:val="18"/>
              </w:rPr>
              <w:t>N</w:t>
            </w:r>
            <w:r w:rsidRPr="00CA3A50">
              <w:rPr>
                <w:rFonts w:eastAsia="等线"/>
                <w:i/>
                <w:szCs w:val="18"/>
                <w:vertAlign w:val="subscript"/>
              </w:rPr>
              <w:t>ID</w:t>
            </w:r>
            <w:r w:rsidRPr="00CA3A50">
              <w:rPr>
                <w:rFonts w:eastAsia="等线"/>
                <w:vertAlign w:val="superscript"/>
              </w:rPr>
              <w:t>0</w:t>
            </w:r>
            <w:r w:rsidRPr="00CA3A50">
              <w:rPr>
                <w:rFonts w:eastAsia="等线"/>
                <w:szCs w:val="18"/>
              </w:rPr>
              <w:t>=0</w:t>
            </w:r>
          </w:p>
        </w:tc>
      </w:tr>
      <w:tr w:rsidR="00C7788B" w:rsidRPr="00C7788B" w14:paraId="01471422" w14:textId="77777777" w:rsidTr="00C7788B">
        <w:trPr>
          <w:cantSplit/>
          <w:jc w:val="center"/>
        </w:trPr>
        <w:tc>
          <w:tcPr>
            <w:tcW w:w="0" w:type="auto"/>
            <w:vAlign w:val="center"/>
          </w:tcPr>
          <w:p w14:paraId="7817614D" w14:textId="77777777" w:rsidR="00C7788B" w:rsidRPr="00CA3A50" w:rsidRDefault="00C7788B" w:rsidP="00C7788B">
            <w:pPr>
              <w:pStyle w:val="TAC"/>
              <w:rPr>
                <w:rFonts w:eastAsia="等线"/>
              </w:rPr>
            </w:pPr>
            <w:r w:rsidRPr="00CA3A50">
              <w:rPr>
                <w:rFonts w:eastAsia="等线"/>
              </w:rPr>
              <w:t>Cyclic Prefix</w:t>
            </w:r>
          </w:p>
        </w:tc>
        <w:tc>
          <w:tcPr>
            <w:tcW w:w="0" w:type="auto"/>
            <w:vAlign w:val="center"/>
          </w:tcPr>
          <w:p w14:paraId="33FCB8B7" w14:textId="77777777" w:rsidR="00C7788B" w:rsidRPr="00CA3A50" w:rsidRDefault="00C7788B" w:rsidP="00C7788B">
            <w:pPr>
              <w:pStyle w:val="TAC"/>
              <w:rPr>
                <w:rFonts w:eastAsia="等线"/>
                <w:i/>
                <w:szCs w:val="18"/>
              </w:rPr>
            </w:pPr>
            <w:r w:rsidRPr="00CA3A50">
              <w:t>Normal</w:t>
            </w:r>
          </w:p>
        </w:tc>
      </w:tr>
      <w:tr w:rsidR="00C7788B" w:rsidRPr="00C7788B" w14:paraId="014C5322" w14:textId="77777777" w:rsidTr="00C7788B">
        <w:trPr>
          <w:cantSplit/>
          <w:jc w:val="center"/>
        </w:trPr>
        <w:tc>
          <w:tcPr>
            <w:tcW w:w="0" w:type="auto"/>
            <w:vAlign w:val="center"/>
          </w:tcPr>
          <w:p w14:paraId="1EDC130D" w14:textId="77777777" w:rsidR="00C7788B" w:rsidRPr="00CA3A50" w:rsidRDefault="00C7788B" w:rsidP="00C7788B">
            <w:pPr>
              <w:pStyle w:val="TAC"/>
              <w:rPr>
                <w:rFonts w:eastAsia="等线"/>
              </w:rPr>
            </w:pPr>
            <w:r w:rsidRPr="00CA3A50">
              <w:rPr>
                <w:rFonts w:eastAsia="等线"/>
              </w:rPr>
              <w:t>Channel model</w:t>
            </w:r>
          </w:p>
        </w:tc>
        <w:tc>
          <w:tcPr>
            <w:tcW w:w="0" w:type="auto"/>
            <w:vAlign w:val="center"/>
          </w:tcPr>
          <w:p w14:paraId="7BD3A420" w14:textId="3F1DC28B" w:rsidR="00C7788B" w:rsidRPr="00CA3A50" w:rsidRDefault="00C7788B" w:rsidP="00C7788B">
            <w:pPr>
              <w:pStyle w:val="TAC"/>
              <w:rPr>
                <w:rFonts w:eastAsia="等线"/>
                <w:i/>
                <w:szCs w:val="18"/>
              </w:rPr>
            </w:pPr>
            <w:r w:rsidRPr="00CA3A50">
              <w:rPr>
                <w:rFonts w:eastAsia="?? ??"/>
              </w:rPr>
              <w:t>NTN-TDLA</w:t>
            </w:r>
            <w:r w:rsidR="002E5723" w:rsidRPr="002E5723">
              <w:rPr>
                <w:rFonts w:eastAsia="?? ??"/>
              </w:rPr>
              <w:t>100-200</w:t>
            </w:r>
          </w:p>
        </w:tc>
      </w:tr>
      <w:tr w:rsidR="00C7788B" w:rsidRPr="00C7788B" w14:paraId="3B60E0C8" w14:textId="77777777" w:rsidTr="00C7788B">
        <w:trPr>
          <w:cantSplit/>
          <w:jc w:val="center"/>
        </w:trPr>
        <w:tc>
          <w:tcPr>
            <w:tcW w:w="0" w:type="auto"/>
            <w:vAlign w:val="center"/>
          </w:tcPr>
          <w:p w14:paraId="681DDFA5" w14:textId="77777777" w:rsidR="00C7788B" w:rsidRPr="00CA3A50" w:rsidRDefault="00C7788B" w:rsidP="00C7788B">
            <w:pPr>
              <w:pStyle w:val="TAC"/>
              <w:rPr>
                <w:rFonts w:eastAsia="等线"/>
              </w:rPr>
            </w:pPr>
            <w:r w:rsidRPr="00CA3A50">
              <w:rPr>
                <w:rFonts w:eastAsia="等线"/>
              </w:rPr>
              <w:t>Test metric</w:t>
            </w:r>
          </w:p>
        </w:tc>
        <w:tc>
          <w:tcPr>
            <w:tcW w:w="0" w:type="auto"/>
            <w:vAlign w:val="center"/>
          </w:tcPr>
          <w:p w14:paraId="5D19A1CB" w14:textId="77777777" w:rsidR="00C7788B" w:rsidRPr="00CA3A50" w:rsidRDefault="00C7788B" w:rsidP="00C7788B">
            <w:pPr>
              <w:pStyle w:val="TAC"/>
              <w:rPr>
                <w:rFonts w:eastAsia="等线"/>
                <w:i/>
                <w:szCs w:val="18"/>
              </w:rPr>
            </w:pPr>
            <w:r w:rsidRPr="00CA3A50">
              <w:rPr>
                <w:rFonts w:eastAsia="等线"/>
              </w:rPr>
              <w:t>UCI block error probability&lt;1%</w:t>
            </w:r>
          </w:p>
        </w:tc>
      </w:tr>
    </w:tbl>
    <w:p w14:paraId="6FF4F421" w14:textId="77777777" w:rsidR="00C7788B" w:rsidRPr="00CA3A50" w:rsidRDefault="00C7788B" w:rsidP="00C7788B">
      <w:pPr>
        <w:rPr>
          <w:lang w:eastAsia="zh-CN"/>
        </w:rPr>
      </w:pPr>
    </w:p>
    <w:p w14:paraId="157CC408" w14:textId="08F49BA4" w:rsidR="00C7788B" w:rsidRPr="00CA3A50" w:rsidRDefault="009E2ECD" w:rsidP="009E2ECD">
      <w:pPr>
        <w:pStyle w:val="TH"/>
      </w:pPr>
      <w:r w:rsidRPr="009E2ECD">
        <w:lastRenderedPageBreak/>
        <w:t>Table 3-</w:t>
      </w:r>
      <w:r>
        <w:t xml:space="preserve">5 </w:t>
      </w:r>
      <w:r w:rsidR="00C7788B" w:rsidRPr="00CA3A50">
        <w:t>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155EC0" w:rsidRPr="00155EC0" w14:paraId="3BE459DB" w14:textId="77777777" w:rsidTr="00155EC0">
        <w:trPr>
          <w:cantSplit/>
          <w:jc w:val="center"/>
        </w:trPr>
        <w:tc>
          <w:tcPr>
            <w:tcW w:w="0" w:type="auto"/>
          </w:tcPr>
          <w:p w14:paraId="79FCB5F4" w14:textId="77777777" w:rsidR="00155EC0" w:rsidRPr="00155EC0" w:rsidRDefault="00155EC0" w:rsidP="00155EC0">
            <w:pPr>
              <w:keepNext/>
              <w:keepLines/>
              <w:spacing w:after="0"/>
              <w:jc w:val="center"/>
              <w:rPr>
                <w:rFonts w:ascii="Arial" w:eastAsia="?? ??" w:hAnsi="Arial" w:cs="Arial"/>
                <w:b/>
                <w:bCs/>
                <w:sz w:val="18"/>
              </w:rPr>
            </w:pPr>
            <w:r w:rsidRPr="00155EC0">
              <w:rPr>
                <w:rFonts w:ascii="Arial" w:eastAsia="?? ??" w:hAnsi="Arial" w:cs="Arial"/>
                <w:b/>
                <w:bCs/>
                <w:sz w:val="18"/>
              </w:rPr>
              <w:t>Parameter</w:t>
            </w:r>
          </w:p>
        </w:tc>
        <w:tc>
          <w:tcPr>
            <w:tcW w:w="0" w:type="auto"/>
          </w:tcPr>
          <w:p w14:paraId="6EDD53CA" w14:textId="77777777" w:rsidR="00155EC0" w:rsidRPr="00155EC0" w:rsidRDefault="00155EC0" w:rsidP="00155EC0">
            <w:pPr>
              <w:keepNext/>
              <w:keepLines/>
              <w:spacing w:after="0"/>
              <w:jc w:val="center"/>
              <w:rPr>
                <w:rFonts w:ascii="Arial" w:eastAsia="?? ??" w:hAnsi="Arial" w:cs="Arial"/>
                <w:b/>
                <w:bCs/>
                <w:sz w:val="18"/>
              </w:rPr>
            </w:pPr>
            <w:r w:rsidRPr="00155EC0">
              <w:rPr>
                <w:rFonts w:ascii="Arial" w:eastAsia="?? ??" w:hAnsi="Arial" w:cs="Arial"/>
                <w:b/>
                <w:bCs/>
                <w:sz w:val="18"/>
              </w:rPr>
              <w:t>Value</w:t>
            </w:r>
          </w:p>
        </w:tc>
      </w:tr>
      <w:tr w:rsidR="00155EC0" w:rsidRPr="00155EC0" w14:paraId="33DAA1BB" w14:textId="77777777" w:rsidTr="00155EC0">
        <w:trPr>
          <w:cantSplit/>
          <w:jc w:val="center"/>
        </w:trPr>
        <w:tc>
          <w:tcPr>
            <w:tcW w:w="0" w:type="auto"/>
          </w:tcPr>
          <w:p w14:paraId="4257E892" w14:textId="77777777" w:rsidR="00155EC0" w:rsidRPr="00155EC0" w:rsidRDefault="00155EC0" w:rsidP="00155EC0">
            <w:pPr>
              <w:keepNext/>
              <w:keepLines/>
              <w:spacing w:after="0"/>
              <w:jc w:val="center"/>
              <w:rPr>
                <w:rFonts w:ascii="Arial" w:hAnsi="Arial"/>
                <w:sz w:val="18"/>
                <w:lang w:val="x-none" w:eastAsia="zh-CN"/>
              </w:rPr>
            </w:pPr>
            <w:r w:rsidRPr="00155EC0">
              <w:rPr>
                <w:rFonts w:ascii="Arial" w:hAnsi="Arial" w:hint="eastAsia"/>
                <w:sz w:val="18"/>
                <w:lang w:val="x-none" w:eastAsia="zh-CN"/>
              </w:rPr>
              <w:t>P</w:t>
            </w:r>
            <w:r w:rsidRPr="00155EC0">
              <w:rPr>
                <w:rFonts w:ascii="Arial" w:hAnsi="Arial"/>
                <w:sz w:val="18"/>
                <w:lang w:val="x-none" w:eastAsia="zh-CN"/>
              </w:rPr>
              <w:t>UCCH format</w:t>
            </w:r>
          </w:p>
        </w:tc>
        <w:tc>
          <w:tcPr>
            <w:tcW w:w="0" w:type="auto"/>
          </w:tcPr>
          <w:p w14:paraId="418203DA" w14:textId="77777777" w:rsidR="00155EC0" w:rsidRPr="00155EC0" w:rsidRDefault="00155EC0" w:rsidP="00155EC0">
            <w:pPr>
              <w:keepNext/>
              <w:keepLines/>
              <w:spacing w:after="0"/>
              <w:jc w:val="center"/>
              <w:rPr>
                <w:rFonts w:ascii="Arial" w:hAnsi="Arial"/>
                <w:sz w:val="18"/>
                <w:lang w:val="x-none" w:eastAsia="zh-CN"/>
              </w:rPr>
            </w:pPr>
            <w:r w:rsidRPr="00155EC0">
              <w:rPr>
                <w:rFonts w:ascii="Arial" w:hAnsi="Arial"/>
                <w:sz w:val="18"/>
                <w:lang w:val="x-none" w:eastAsia="zh-CN"/>
              </w:rPr>
              <w:t>3</w:t>
            </w:r>
          </w:p>
        </w:tc>
      </w:tr>
      <w:tr w:rsidR="00155EC0" w:rsidRPr="00155EC0" w14:paraId="256C1F30" w14:textId="77777777" w:rsidTr="00155EC0">
        <w:trPr>
          <w:cantSplit/>
          <w:jc w:val="center"/>
        </w:trPr>
        <w:tc>
          <w:tcPr>
            <w:tcW w:w="0" w:type="auto"/>
            <w:vAlign w:val="center"/>
          </w:tcPr>
          <w:p w14:paraId="657B4D1C" w14:textId="77777777" w:rsidR="00155EC0" w:rsidRPr="00155EC0" w:rsidRDefault="00155EC0" w:rsidP="00155EC0">
            <w:pPr>
              <w:keepNext/>
              <w:keepLines/>
              <w:spacing w:after="0"/>
              <w:rPr>
                <w:rFonts w:ascii="Arial" w:eastAsia="等线" w:hAnsi="Arial"/>
                <w:sz w:val="18"/>
                <w:lang w:eastAsia="zh-CN"/>
              </w:rPr>
            </w:pPr>
            <w:r w:rsidRPr="00155EC0">
              <w:rPr>
                <w:rFonts w:ascii="Arial" w:eastAsia="等线" w:hAnsi="Arial"/>
                <w:sz w:val="18"/>
                <w:lang w:eastAsia="zh-CN"/>
              </w:rPr>
              <w:t>Modulation order</w:t>
            </w:r>
          </w:p>
        </w:tc>
        <w:tc>
          <w:tcPr>
            <w:tcW w:w="0" w:type="auto"/>
            <w:vAlign w:val="center"/>
          </w:tcPr>
          <w:p w14:paraId="464A24A1" w14:textId="77777777" w:rsidR="00155EC0" w:rsidRPr="00155EC0" w:rsidRDefault="00155EC0" w:rsidP="00155EC0">
            <w:pPr>
              <w:keepNext/>
              <w:keepLines/>
              <w:spacing w:after="0"/>
              <w:jc w:val="center"/>
              <w:rPr>
                <w:rFonts w:ascii="Arial" w:eastAsia="等线" w:hAnsi="Arial" w:cs="Arial"/>
                <w:sz w:val="18"/>
                <w:lang w:eastAsia="zh-CN"/>
              </w:rPr>
            </w:pPr>
            <w:r w:rsidRPr="00155EC0">
              <w:rPr>
                <w:rFonts w:ascii="Arial" w:eastAsia="等线" w:hAnsi="Arial" w:cs="Arial"/>
                <w:sz w:val="18"/>
                <w:lang w:eastAsia="zh-CN"/>
              </w:rPr>
              <w:t>QPSK</w:t>
            </w:r>
          </w:p>
        </w:tc>
      </w:tr>
      <w:tr w:rsidR="00155EC0" w:rsidRPr="00155EC0" w14:paraId="21C9A0DE" w14:textId="77777777" w:rsidTr="00155EC0">
        <w:trPr>
          <w:cantSplit/>
          <w:jc w:val="center"/>
        </w:trPr>
        <w:tc>
          <w:tcPr>
            <w:tcW w:w="0" w:type="auto"/>
            <w:vAlign w:val="center"/>
          </w:tcPr>
          <w:p w14:paraId="3FF54117" w14:textId="77777777" w:rsidR="00155EC0" w:rsidRPr="00155EC0" w:rsidRDefault="00155EC0" w:rsidP="00155EC0">
            <w:pPr>
              <w:keepNext/>
              <w:keepLines/>
              <w:spacing w:after="0"/>
              <w:rPr>
                <w:rFonts w:ascii="Arial" w:eastAsia="?? ??" w:hAnsi="Arial" w:cs="Arial"/>
                <w:sz w:val="18"/>
              </w:rPr>
            </w:pPr>
            <w:r w:rsidRPr="00155EC0">
              <w:rPr>
                <w:rFonts w:ascii="Arial" w:eastAsia="等线" w:hAnsi="Arial"/>
                <w:sz w:val="18"/>
                <w:lang w:eastAsia="zh-CN"/>
              </w:rPr>
              <w:t>First PRB prior to frequency hopping</w:t>
            </w:r>
          </w:p>
        </w:tc>
        <w:tc>
          <w:tcPr>
            <w:tcW w:w="0" w:type="auto"/>
            <w:vAlign w:val="center"/>
          </w:tcPr>
          <w:p w14:paraId="3ECEE23A" w14:textId="77777777" w:rsidR="00155EC0" w:rsidRPr="00155EC0" w:rsidRDefault="00155EC0" w:rsidP="00155EC0">
            <w:pPr>
              <w:keepNext/>
              <w:keepLines/>
              <w:spacing w:after="0"/>
              <w:jc w:val="center"/>
              <w:rPr>
                <w:rFonts w:ascii="Arial" w:eastAsia="?? ??" w:hAnsi="Arial" w:cs="Arial"/>
                <w:sz w:val="18"/>
              </w:rPr>
            </w:pPr>
            <w:r w:rsidRPr="00155EC0">
              <w:rPr>
                <w:rFonts w:ascii="Arial" w:eastAsia="?? ??" w:hAnsi="Arial" w:cs="Arial"/>
                <w:sz w:val="18"/>
              </w:rPr>
              <w:t>0</w:t>
            </w:r>
          </w:p>
        </w:tc>
      </w:tr>
      <w:tr w:rsidR="00155EC0" w:rsidRPr="00155EC0" w14:paraId="2DE59134" w14:textId="77777777" w:rsidTr="00155EC0">
        <w:trPr>
          <w:cantSplit/>
          <w:jc w:val="center"/>
        </w:trPr>
        <w:tc>
          <w:tcPr>
            <w:tcW w:w="0" w:type="auto"/>
            <w:vAlign w:val="center"/>
          </w:tcPr>
          <w:p w14:paraId="4F2D174D" w14:textId="77777777" w:rsidR="00155EC0" w:rsidRPr="00155EC0" w:rsidRDefault="00155EC0" w:rsidP="00155EC0">
            <w:pPr>
              <w:keepNext/>
              <w:keepLines/>
              <w:spacing w:after="0"/>
              <w:rPr>
                <w:rFonts w:ascii="Arial" w:eastAsia="?? ??" w:hAnsi="Arial" w:cs="Arial"/>
                <w:sz w:val="18"/>
              </w:rPr>
            </w:pPr>
            <w:r w:rsidRPr="00155EC0">
              <w:rPr>
                <w:rFonts w:ascii="Arial" w:eastAsia="等线" w:hAnsi="Arial"/>
                <w:sz w:val="18"/>
                <w:lang w:eastAsia="zh-CN"/>
              </w:rPr>
              <w:t>I</w:t>
            </w:r>
            <w:r w:rsidRPr="00155EC0">
              <w:rPr>
                <w:rFonts w:ascii="Arial" w:eastAsia="等线" w:hAnsi="Arial" w:hint="eastAsia"/>
                <w:sz w:val="18"/>
                <w:lang w:eastAsia="zh-CN"/>
              </w:rPr>
              <w:t>ntra-</w:t>
            </w:r>
            <w:r w:rsidRPr="00155EC0">
              <w:rPr>
                <w:rFonts w:ascii="Arial" w:eastAsia="等线" w:hAnsi="Arial"/>
                <w:sz w:val="18"/>
                <w:lang w:eastAsia="zh-CN"/>
              </w:rPr>
              <w:t>slot frequency hopping</w:t>
            </w:r>
          </w:p>
        </w:tc>
        <w:tc>
          <w:tcPr>
            <w:tcW w:w="0" w:type="auto"/>
            <w:vAlign w:val="center"/>
          </w:tcPr>
          <w:p w14:paraId="0FE3B6B9" w14:textId="77777777" w:rsidR="00155EC0" w:rsidRPr="00155EC0" w:rsidRDefault="00155EC0" w:rsidP="00155EC0">
            <w:pPr>
              <w:keepNext/>
              <w:keepLines/>
              <w:spacing w:after="0"/>
              <w:jc w:val="center"/>
              <w:rPr>
                <w:rFonts w:ascii="Arial" w:eastAsia="?? ??" w:hAnsi="Arial" w:cs="Arial"/>
                <w:sz w:val="18"/>
              </w:rPr>
            </w:pPr>
            <w:r w:rsidRPr="00155EC0">
              <w:rPr>
                <w:rFonts w:ascii="Arial" w:eastAsia="?? ??" w:hAnsi="Arial" w:cs="Arial"/>
                <w:sz w:val="18"/>
              </w:rPr>
              <w:t>enabled</w:t>
            </w:r>
          </w:p>
        </w:tc>
      </w:tr>
      <w:tr w:rsidR="00155EC0" w:rsidRPr="00155EC0" w14:paraId="312DEAA9" w14:textId="77777777" w:rsidTr="00155EC0">
        <w:trPr>
          <w:cantSplit/>
          <w:jc w:val="center"/>
        </w:trPr>
        <w:tc>
          <w:tcPr>
            <w:tcW w:w="0" w:type="auto"/>
            <w:vAlign w:val="center"/>
          </w:tcPr>
          <w:p w14:paraId="5B0041FE" w14:textId="77777777" w:rsidR="00155EC0" w:rsidRPr="00155EC0" w:rsidRDefault="00155EC0" w:rsidP="00155EC0">
            <w:pPr>
              <w:keepNext/>
              <w:keepLines/>
              <w:spacing w:after="0"/>
              <w:rPr>
                <w:rFonts w:ascii="Arial" w:eastAsia="?? ??" w:hAnsi="Arial" w:cs="Arial"/>
                <w:sz w:val="18"/>
              </w:rPr>
            </w:pPr>
            <w:r w:rsidRPr="00155EC0">
              <w:rPr>
                <w:rFonts w:ascii="Arial" w:eastAsia="等线" w:hAnsi="Arial"/>
                <w:sz w:val="18"/>
                <w:lang w:eastAsia="zh-CN"/>
              </w:rPr>
              <w:t>First PRB after frequency hopping</w:t>
            </w:r>
          </w:p>
        </w:tc>
        <w:tc>
          <w:tcPr>
            <w:tcW w:w="0" w:type="auto"/>
            <w:vAlign w:val="center"/>
          </w:tcPr>
          <w:p w14:paraId="33F09FC4" w14:textId="77777777" w:rsidR="00155EC0" w:rsidRPr="00155EC0" w:rsidRDefault="00155EC0" w:rsidP="00155EC0">
            <w:pPr>
              <w:keepNext/>
              <w:keepLines/>
              <w:spacing w:after="0"/>
              <w:jc w:val="center"/>
              <w:rPr>
                <w:rFonts w:ascii="Arial" w:eastAsia="?? ??" w:hAnsi="Arial" w:cs="Arial"/>
                <w:sz w:val="18"/>
              </w:rPr>
            </w:pPr>
            <w:r w:rsidRPr="00155EC0">
              <w:rPr>
                <w:rFonts w:ascii="Arial" w:eastAsia="?? ??" w:hAnsi="Arial" w:cs="Arial"/>
                <w:sz w:val="18"/>
              </w:rPr>
              <w:t xml:space="preserve">The largest PRB index – (Number of PRBs </w:t>
            </w:r>
            <w:r w:rsidRPr="00155EC0">
              <w:rPr>
                <w:rFonts w:ascii="Arial" w:eastAsia="等线" w:hAnsi="Arial" w:cs="Arial"/>
                <w:sz w:val="18"/>
              </w:rPr>
              <w:t>–</w:t>
            </w:r>
            <w:r w:rsidRPr="00155EC0">
              <w:rPr>
                <w:rFonts w:ascii="Arial" w:eastAsia="?? ??" w:hAnsi="Arial" w:cs="Arial"/>
                <w:sz w:val="18"/>
              </w:rPr>
              <w:t xml:space="preserve"> 1)</w:t>
            </w:r>
          </w:p>
        </w:tc>
      </w:tr>
      <w:tr w:rsidR="00155EC0" w:rsidRPr="00155EC0" w14:paraId="7CE410C5" w14:textId="77777777" w:rsidTr="00155EC0">
        <w:trPr>
          <w:cantSplit/>
          <w:jc w:val="center"/>
        </w:trPr>
        <w:tc>
          <w:tcPr>
            <w:tcW w:w="0" w:type="auto"/>
            <w:vAlign w:val="center"/>
          </w:tcPr>
          <w:p w14:paraId="499021AC" w14:textId="77777777" w:rsidR="00155EC0" w:rsidRPr="00155EC0" w:rsidRDefault="00155EC0" w:rsidP="00155EC0">
            <w:pPr>
              <w:keepNext/>
              <w:keepLines/>
              <w:spacing w:after="0"/>
              <w:rPr>
                <w:rFonts w:ascii="Arial" w:eastAsia="等线" w:hAnsi="Arial"/>
                <w:sz w:val="18"/>
              </w:rPr>
            </w:pPr>
            <w:r w:rsidRPr="00155EC0">
              <w:rPr>
                <w:rFonts w:ascii="Arial" w:eastAsia="等线" w:hAnsi="Arial"/>
                <w:sz w:val="18"/>
                <w:lang w:eastAsia="zh-CN"/>
              </w:rPr>
              <w:t>Group and sequence hopping</w:t>
            </w:r>
          </w:p>
        </w:tc>
        <w:tc>
          <w:tcPr>
            <w:tcW w:w="0" w:type="auto"/>
            <w:vAlign w:val="center"/>
          </w:tcPr>
          <w:p w14:paraId="396899E1" w14:textId="77777777" w:rsidR="00155EC0" w:rsidRPr="00155EC0" w:rsidRDefault="00155EC0" w:rsidP="00155EC0">
            <w:pPr>
              <w:keepNext/>
              <w:keepLines/>
              <w:spacing w:after="0"/>
              <w:jc w:val="center"/>
              <w:rPr>
                <w:rFonts w:ascii="Arial" w:eastAsia="?? ??" w:hAnsi="Arial" w:cs="Arial"/>
                <w:sz w:val="18"/>
              </w:rPr>
            </w:pPr>
            <w:r w:rsidRPr="00155EC0">
              <w:rPr>
                <w:rFonts w:ascii="Arial" w:eastAsia="?? ??" w:hAnsi="Arial" w:cs="Arial"/>
                <w:sz w:val="18"/>
              </w:rPr>
              <w:t>neither</w:t>
            </w:r>
          </w:p>
        </w:tc>
      </w:tr>
      <w:tr w:rsidR="00155EC0" w:rsidRPr="00155EC0" w14:paraId="0105515C" w14:textId="77777777" w:rsidTr="00155EC0">
        <w:trPr>
          <w:cantSplit/>
          <w:jc w:val="center"/>
        </w:trPr>
        <w:tc>
          <w:tcPr>
            <w:tcW w:w="0" w:type="auto"/>
            <w:vAlign w:val="center"/>
          </w:tcPr>
          <w:p w14:paraId="54645312" w14:textId="77777777" w:rsidR="00155EC0" w:rsidRPr="00155EC0" w:rsidRDefault="00155EC0" w:rsidP="00155EC0">
            <w:pPr>
              <w:keepNext/>
              <w:keepLines/>
              <w:spacing w:after="0"/>
              <w:rPr>
                <w:rFonts w:ascii="Arial" w:eastAsia="等线" w:hAnsi="Arial"/>
                <w:sz w:val="18"/>
              </w:rPr>
            </w:pPr>
            <w:r w:rsidRPr="00155EC0">
              <w:rPr>
                <w:rFonts w:ascii="Arial" w:eastAsia="等线" w:hAnsi="Arial"/>
                <w:sz w:val="18"/>
                <w:lang w:eastAsia="zh-CN"/>
              </w:rPr>
              <w:t>Hopping ID</w:t>
            </w:r>
          </w:p>
        </w:tc>
        <w:tc>
          <w:tcPr>
            <w:tcW w:w="0" w:type="auto"/>
            <w:vAlign w:val="center"/>
          </w:tcPr>
          <w:p w14:paraId="27D3BCF9" w14:textId="77777777" w:rsidR="00155EC0" w:rsidRPr="00155EC0" w:rsidRDefault="00155EC0" w:rsidP="00155EC0">
            <w:pPr>
              <w:keepNext/>
              <w:keepLines/>
              <w:spacing w:after="0"/>
              <w:jc w:val="center"/>
              <w:rPr>
                <w:rFonts w:ascii="Arial" w:eastAsia="?? ??" w:hAnsi="Arial" w:cs="Arial"/>
                <w:sz w:val="18"/>
              </w:rPr>
            </w:pPr>
            <w:r w:rsidRPr="00155EC0">
              <w:rPr>
                <w:rFonts w:ascii="Arial" w:eastAsia="?? ??" w:hAnsi="Arial" w:cs="Arial"/>
                <w:sz w:val="18"/>
              </w:rPr>
              <w:t>0</w:t>
            </w:r>
          </w:p>
        </w:tc>
      </w:tr>
      <w:tr w:rsidR="00155EC0" w:rsidRPr="00155EC0" w14:paraId="56618295" w14:textId="77777777" w:rsidTr="00155EC0">
        <w:trPr>
          <w:cantSplit/>
          <w:jc w:val="center"/>
        </w:trPr>
        <w:tc>
          <w:tcPr>
            <w:tcW w:w="0" w:type="auto"/>
            <w:vAlign w:val="center"/>
          </w:tcPr>
          <w:p w14:paraId="440EF30A" w14:textId="77777777" w:rsidR="00155EC0" w:rsidRPr="00155EC0" w:rsidRDefault="00155EC0" w:rsidP="00155EC0">
            <w:pPr>
              <w:keepNext/>
              <w:keepLines/>
              <w:spacing w:after="0"/>
              <w:rPr>
                <w:rFonts w:ascii="Arial" w:eastAsia="?? ??" w:hAnsi="Arial" w:cs="Arial"/>
                <w:sz w:val="18"/>
              </w:rPr>
            </w:pPr>
            <w:r w:rsidRPr="00155EC0">
              <w:rPr>
                <w:rFonts w:ascii="Arial" w:eastAsia="等线" w:hAnsi="Arial"/>
                <w:sz w:val="18"/>
                <w:lang w:eastAsia="zh-CN"/>
              </w:rPr>
              <w:t>Number of PRBs</w:t>
            </w:r>
          </w:p>
        </w:tc>
        <w:tc>
          <w:tcPr>
            <w:tcW w:w="0" w:type="auto"/>
            <w:vAlign w:val="center"/>
          </w:tcPr>
          <w:p w14:paraId="0C8E9E74" w14:textId="53B9885E" w:rsidR="00155EC0" w:rsidRPr="00155EC0" w:rsidRDefault="00CA3A50" w:rsidP="00155EC0">
            <w:pPr>
              <w:keepNext/>
              <w:keepLines/>
              <w:spacing w:after="0"/>
              <w:jc w:val="center"/>
              <w:rPr>
                <w:rFonts w:ascii="Arial" w:eastAsia="?? ??" w:hAnsi="Arial" w:cs="Arial"/>
                <w:sz w:val="18"/>
              </w:rPr>
            </w:pPr>
            <w:r w:rsidRPr="00CA3A50">
              <w:rPr>
                <w:rFonts w:ascii="Arial" w:eastAsia="?? ??" w:hAnsi="Arial" w:cs="Arial"/>
                <w:sz w:val="18"/>
              </w:rPr>
              <w:t>1</w:t>
            </w:r>
          </w:p>
        </w:tc>
      </w:tr>
      <w:tr w:rsidR="00155EC0" w:rsidRPr="00155EC0" w14:paraId="2C9B38B2" w14:textId="77777777" w:rsidTr="00155EC0">
        <w:trPr>
          <w:cantSplit/>
          <w:jc w:val="center"/>
        </w:trPr>
        <w:tc>
          <w:tcPr>
            <w:tcW w:w="0" w:type="auto"/>
            <w:vAlign w:val="center"/>
          </w:tcPr>
          <w:p w14:paraId="75DB820A" w14:textId="77777777" w:rsidR="00155EC0" w:rsidRPr="00155EC0" w:rsidRDefault="00155EC0" w:rsidP="00155EC0">
            <w:pPr>
              <w:keepNext/>
              <w:keepLines/>
              <w:spacing w:after="0"/>
              <w:rPr>
                <w:rFonts w:ascii="Arial" w:eastAsia="?? ??" w:hAnsi="Arial" w:cs="Arial"/>
                <w:sz w:val="18"/>
              </w:rPr>
            </w:pPr>
            <w:r w:rsidRPr="00155EC0">
              <w:rPr>
                <w:rFonts w:ascii="Arial" w:eastAsia="等线" w:hAnsi="Arial"/>
                <w:sz w:val="18"/>
                <w:lang w:eastAsia="zh-CN"/>
              </w:rPr>
              <w:t>Number of symbols</w:t>
            </w:r>
          </w:p>
        </w:tc>
        <w:tc>
          <w:tcPr>
            <w:tcW w:w="0" w:type="auto"/>
            <w:vAlign w:val="center"/>
          </w:tcPr>
          <w:p w14:paraId="0118B9C4" w14:textId="24F1A10D" w:rsidR="00155EC0" w:rsidRPr="00155EC0" w:rsidRDefault="00CA3A50" w:rsidP="00155EC0">
            <w:pPr>
              <w:keepNext/>
              <w:keepLines/>
              <w:spacing w:after="0"/>
              <w:jc w:val="center"/>
              <w:rPr>
                <w:rFonts w:ascii="Arial" w:eastAsia="?? ??" w:hAnsi="Arial" w:cs="Arial"/>
                <w:sz w:val="18"/>
              </w:rPr>
            </w:pPr>
            <w:r w:rsidRPr="00CA3A50">
              <w:rPr>
                <w:rFonts w:ascii="Arial" w:eastAsia="?? ??" w:hAnsi="Arial" w:cs="Arial"/>
                <w:sz w:val="18"/>
              </w:rPr>
              <w:t>14</w:t>
            </w:r>
          </w:p>
        </w:tc>
      </w:tr>
      <w:tr w:rsidR="00155EC0" w:rsidRPr="00155EC0" w14:paraId="2FBA25A2" w14:textId="77777777" w:rsidTr="00155EC0">
        <w:trPr>
          <w:cantSplit/>
          <w:jc w:val="center"/>
        </w:trPr>
        <w:tc>
          <w:tcPr>
            <w:tcW w:w="0" w:type="auto"/>
            <w:vAlign w:val="center"/>
          </w:tcPr>
          <w:p w14:paraId="59DAC9BF" w14:textId="77777777" w:rsidR="00155EC0" w:rsidRPr="00155EC0" w:rsidRDefault="00155EC0" w:rsidP="00155EC0">
            <w:pPr>
              <w:keepNext/>
              <w:keepLines/>
              <w:spacing w:after="0"/>
              <w:rPr>
                <w:rFonts w:ascii="Arial" w:eastAsia="等线" w:hAnsi="Arial"/>
                <w:sz w:val="18"/>
              </w:rPr>
            </w:pPr>
            <w:r w:rsidRPr="00155EC0">
              <w:rPr>
                <w:rFonts w:ascii="Arial" w:eastAsia="等线" w:hAnsi="Arial"/>
                <w:sz w:val="18"/>
                <w:lang w:val="en-US" w:eastAsia="zh-CN"/>
              </w:rPr>
              <w:t>The number of UCI information bits</w:t>
            </w:r>
          </w:p>
        </w:tc>
        <w:tc>
          <w:tcPr>
            <w:tcW w:w="0" w:type="auto"/>
            <w:vAlign w:val="center"/>
          </w:tcPr>
          <w:p w14:paraId="397A9BDC" w14:textId="36868D8A" w:rsidR="00155EC0" w:rsidRPr="00155EC0" w:rsidRDefault="00CA3A50" w:rsidP="00155EC0">
            <w:pPr>
              <w:keepNext/>
              <w:keepLines/>
              <w:spacing w:after="0"/>
              <w:jc w:val="center"/>
              <w:rPr>
                <w:rFonts w:ascii="Arial" w:eastAsia="?? ??" w:hAnsi="Arial" w:cs="Arial"/>
                <w:sz w:val="18"/>
              </w:rPr>
            </w:pPr>
            <w:r w:rsidRPr="00CA3A50">
              <w:rPr>
                <w:rFonts w:ascii="Arial" w:eastAsia="?? ??" w:hAnsi="Arial" w:cs="Arial"/>
                <w:sz w:val="18"/>
              </w:rPr>
              <w:t>16</w:t>
            </w:r>
          </w:p>
        </w:tc>
      </w:tr>
      <w:tr w:rsidR="00155EC0" w:rsidRPr="00155EC0" w14:paraId="29819497" w14:textId="77777777" w:rsidTr="00155EC0">
        <w:trPr>
          <w:cantSplit/>
          <w:jc w:val="center"/>
        </w:trPr>
        <w:tc>
          <w:tcPr>
            <w:tcW w:w="0" w:type="auto"/>
            <w:vAlign w:val="center"/>
          </w:tcPr>
          <w:p w14:paraId="1342821C" w14:textId="77777777" w:rsidR="00155EC0" w:rsidRPr="00155EC0" w:rsidRDefault="00155EC0" w:rsidP="00155EC0">
            <w:pPr>
              <w:keepNext/>
              <w:keepLines/>
              <w:spacing w:after="0"/>
              <w:rPr>
                <w:rFonts w:ascii="Arial" w:eastAsia="等线" w:hAnsi="Arial"/>
                <w:sz w:val="18"/>
              </w:rPr>
            </w:pPr>
            <w:r w:rsidRPr="00155EC0">
              <w:rPr>
                <w:rFonts w:ascii="Arial" w:eastAsia="等线" w:hAnsi="Arial"/>
                <w:sz w:val="18"/>
                <w:lang w:eastAsia="zh-CN"/>
              </w:rPr>
              <w:t>First symbol</w:t>
            </w:r>
          </w:p>
        </w:tc>
        <w:tc>
          <w:tcPr>
            <w:tcW w:w="0" w:type="auto"/>
            <w:vAlign w:val="center"/>
          </w:tcPr>
          <w:p w14:paraId="79861FDF" w14:textId="77777777" w:rsidR="00155EC0" w:rsidRPr="00155EC0" w:rsidRDefault="00155EC0" w:rsidP="00155EC0">
            <w:pPr>
              <w:keepNext/>
              <w:keepLines/>
              <w:spacing w:after="0"/>
              <w:jc w:val="center"/>
              <w:rPr>
                <w:rFonts w:ascii="Arial" w:eastAsia="?? ??" w:hAnsi="Arial" w:cs="Arial"/>
                <w:sz w:val="18"/>
              </w:rPr>
            </w:pPr>
            <w:r w:rsidRPr="00155EC0">
              <w:rPr>
                <w:rFonts w:ascii="Arial" w:eastAsia="?? ??" w:hAnsi="Arial" w:cs="Arial"/>
                <w:sz w:val="18"/>
              </w:rPr>
              <w:t>0</w:t>
            </w:r>
          </w:p>
        </w:tc>
      </w:tr>
      <w:tr w:rsidR="00155EC0" w:rsidRPr="00155EC0" w14:paraId="2778DF39" w14:textId="77777777" w:rsidTr="00155EC0">
        <w:trPr>
          <w:cantSplit/>
          <w:jc w:val="center"/>
        </w:trPr>
        <w:tc>
          <w:tcPr>
            <w:tcW w:w="0" w:type="auto"/>
            <w:vAlign w:val="center"/>
          </w:tcPr>
          <w:p w14:paraId="6B2E31F4" w14:textId="77777777" w:rsidR="00155EC0" w:rsidRPr="00155EC0" w:rsidRDefault="00155EC0" w:rsidP="00155EC0">
            <w:pPr>
              <w:keepNext/>
              <w:keepLines/>
              <w:spacing w:after="0"/>
              <w:rPr>
                <w:rFonts w:ascii="Arial" w:eastAsia="等线" w:hAnsi="Arial"/>
                <w:sz w:val="18"/>
                <w:lang w:eastAsia="zh-CN"/>
              </w:rPr>
            </w:pPr>
            <w:r w:rsidRPr="00155EC0">
              <w:rPr>
                <w:rFonts w:ascii="Arial" w:eastAsia="等线" w:hAnsi="Arial"/>
                <w:sz w:val="18"/>
              </w:rPr>
              <w:t>Cyclic Prefix</w:t>
            </w:r>
          </w:p>
        </w:tc>
        <w:tc>
          <w:tcPr>
            <w:tcW w:w="0" w:type="auto"/>
            <w:vAlign w:val="center"/>
          </w:tcPr>
          <w:p w14:paraId="663F5A52" w14:textId="77777777" w:rsidR="00155EC0" w:rsidRPr="00155EC0" w:rsidRDefault="00155EC0" w:rsidP="00155EC0">
            <w:pPr>
              <w:keepNext/>
              <w:keepLines/>
              <w:spacing w:after="0"/>
              <w:jc w:val="center"/>
              <w:rPr>
                <w:rFonts w:ascii="Arial" w:eastAsia="?? ??" w:hAnsi="Arial" w:cs="Arial"/>
                <w:sz w:val="18"/>
              </w:rPr>
            </w:pPr>
            <w:r w:rsidRPr="00155EC0">
              <w:rPr>
                <w:rFonts w:ascii="Arial" w:hAnsi="Arial"/>
                <w:sz w:val="18"/>
              </w:rPr>
              <w:t>Normal</w:t>
            </w:r>
          </w:p>
        </w:tc>
      </w:tr>
      <w:tr w:rsidR="00155EC0" w:rsidRPr="00155EC0" w14:paraId="484A49B3" w14:textId="77777777" w:rsidTr="00155EC0">
        <w:trPr>
          <w:cantSplit/>
          <w:jc w:val="center"/>
        </w:trPr>
        <w:tc>
          <w:tcPr>
            <w:tcW w:w="0" w:type="auto"/>
            <w:vAlign w:val="center"/>
          </w:tcPr>
          <w:p w14:paraId="6318429B" w14:textId="77777777" w:rsidR="00155EC0" w:rsidRPr="00155EC0" w:rsidRDefault="00155EC0" w:rsidP="00155EC0">
            <w:pPr>
              <w:keepNext/>
              <w:keepLines/>
              <w:spacing w:after="0"/>
              <w:rPr>
                <w:rFonts w:ascii="Arial" w:eastAsia="等线" w:hAnsi="Arial"/>
                <w:sz w:val="18"/>
                <w:lang w:eastAsia="zh-CN"/>
              </w:rPr>
            </w:pPr>
            <w:r w:rsidRPr="00155EC0">
              <w:rPr>
                <w:rFonts w:ascii="Arial" w:eastAsia="等线" w:hAnsi="Arial"/>
                <w:sz w:val="18"/>
                <w:lang w:eastAsia="zh-CN"/>
              </w:rPr>
              <w:t>Additional DM-RS configuration</w:t>
            </w:r>
          </w:p>
        </w:tc>
        <w:tc>
          <w:tcPr>
            <w:tcW w:w="0" w:type="auto"/>
            <w:vAlign w:val="center"/>
          </w:tcPr>
          <w:p w14:paraId="34C0174A" w14:textId="6425F154" w:rsidR="00155EC0" w:rsidRPr="00155EC0" w:rsidRDefault="00CA3A50" w:rsidP="00155EC0">
            <w:pPr>
              <w:keepNext/>
              <w:keepLines/>
              <w:spacing w:after="0"/>
              <w:jc w:val="center"/>
              <w:rPr>
                <w:rFonts w:ascii="Arial" w:eastAsia="等线" w:hAnsi="Arial" w:cs="Arial"/>
                <w:sz w:val="18"/>
                <w:lang w:eastAsia="zh-CN"/>
              </w:rPr>
            </w:pPr>
            <w:r w:rsidRPr="00CA3A50">
              <w:rPr>
                <w:rFonts w:ascii="Arial" w:eastAsia="等线" w:hAnsi="Arial" w:cs="Arial"/>
                <w:sz w:val="18"/>
                <w:lang w:eastAsia="zh-CN"/>
              </w:rPr>
              <w:t xml:space="preserve">No additional DM-RS </w:t>
            </w:r>
          </w:p>
        </w:tc>
      </w:tr>
      <w:tr w:rsidR="00155EC0" w:rsidRPr="00155EC0" w14:paraId="0737C8BE" w14:textId="77777777" w:rsidTr="00155EC0">
        <w:trPr>
          <w:cantSplit/>
          <w:jc w:val="center"/>
        </w:trPr>
        <w:tc>
          <w:tcPr>
            <w:tcW w:w="0" w:type="auto"/>
            <w:vAlign w:val="center"/>
          </w:tcPr>
          <w:p w14:paraId="64FA2D5E" w14:textId="77777777" w:rsidR="00155EC0" w:rsidRPr="00155EC0" w:rsidRDefault="00155EC0" w:rsidP="00155EC0">
            <w:pPr>
              <w:keepNext/>
              <w:keepLines/>
              <w:spacing w:after="0"/>
              <w:rPr>
                <w:rFonts w:ascii="Arial" w:eastAsia="等线" w:hAnsi="Arial"/>
                <w:sz w:val="18"/>
                <w:lang w:eastAsia="zh-CN"/>
              </w:rPr>
            </w:pPr>
            <w:r w:rsidRPr="00155EC0">
              <w:rPr>
                <w:rFonts w:ascii="Arial" w:eastAsia="等线" w:hAnsi="Arial" w:hint="eastAsia"/>
                <w:sz w:val="18"/>
                <w:lang w:eastAsia="zh-CN"/>
              </w:rPr>
              <w:t>C</w:t>
            </w:r>
            <w:r w:rsidRPr="00155EC0">
              <w:rPr>
                <w:rFonts w:ascii="Arial" w:eastAsia="等线" w:hAnsi="Arial"/>
                <w:sz w:val="18"/>
                <w:lang w:eastAsia="zh-CN"/>
              </w:rPr>
              <w:t>hannel model</w:t>
            </w:r>
          </w:p>
        </w:tc>
        <w:tc>
          <w:tcPr>
            <w:tcW w:w="0" w:type="auto"/>
            <w:vAlign w:val="center"/>
          </w:tcPr>
          <w:p w14:paraId="6CAB6B14" w14:textId="4972BE3A" w:rsidR="00155EC0" w:rsidRPr="00155EC0" w:rsidRDefault="00155EC0" w:rsidP="00155EC0">
            <w:pPr>
              <w:keepNext/>
              <w:keepLines/>
              <w:spacing w:after="0"/>
              <w:jc w:val="center"/>
              <w:rPr>
                <w:rFonts w:ascii="Arial" w:eastAsia="?? ??" w:hAnsi="Arial" w:cs="Arial"/>
                <w:sz w:val="18"/>
              </w:rPr>
            </w:pPr>
            <w:r w:rsidRPr="00155EC0">
              <w:rPr>
                <w:rFonts w:ascii="Arial" w:eastAsia="?? ??" w:hAnsi="Arial" w:cs="Arial"/>
                <w:sz w:val="18"/>
              </w:rPr>
              <w:t>NTN-TDLA</w:t>
            </w:r>
            <w:r w:rsidR="002E5723" w:rsidRPr="002E5723">
              <w:rPr>
                <w:rFonts w:ascii="Arial" w:eastAsia="?? ??" w:hAnsi="Arial" w:cs="Arial"/>
                <w:sz w:val="18"/>
              </w:rPr>
              <w:t>100-200</w:t>
            </w:r>
          </w:p>
        </w:tc>
      </w:tr>
      <w:tr w:rsidR="00155EC0" w:rsidRPr="00155EC0" w14:paraId="4ECDE309" w14:textId="77777777" w:rsidTr="00155EC0">
        <w:trPr>
          <w:cantSplit/>
          <w:jc w:val="center"/>
        </w:trPr>
        <w:tc>
          <w:tcPr>
            <w:tcW w:w="0" w:type="auto"/>
            <w:vAlign w:val="center"/>
          </w:tcPr>
          <w:p w14:paraId="021CD8D9" w14:textId="77777777" w:rsidR="00155EC0" w:rsidRPr="00155EC0" w:rsidRDefault="00155EC0" w:rsidP="00155EC0">
            <w:pPr>
              <w:keepNext/>
              <w:keepLines/>
              <w:spacing w:after="0"/>
              <w:rPr>
                <w:rFonts w:ascii="Arial" w:eastAsia="等线" w:hAnsi="Arial"/>
                <w:sz w:val="18"/>
                <w:lang w:eastAsia="zh-CN"/>
              </w:rPr>
            </w:pPr>
            <w:r w:rsidRPr="00155EC0">
              <w:rPr>
                <w:rFonts w:ascii="Arial" w:eastAsia="等线" w:hAnsi="Arial" w:hint="eastAsia"/>
                <w:sz w:val="18"/>
                <w:lang w:eastAsia="zh-CN"/>
              </w:rPr>
              <w:t>T</w:t>
            </w:r>
            <w:r w:rsidRPr="00155EC0">
              <w:rPr>
                <w:rFonts w:ascii="Arial" w:eastAsia="等线" w:hAnsi="Arial"/>
                <w:sz w:val="18"/>
                <w:lang w:eastAsia="zh-CN"/>
              </w:rPr>
              <w:t>est metric</w:t>
            </w:r>
          </w:p>
        </w:tc>
        <w:tc>
          <w:tcPr>
            <w:tcW w:w="0" w:type="auto"/>
            <w:vAlign w:val="center"/>
          </w:tcPr>
          <w:p w14:paraId="27B7BCAC" w14:textId="75C6C4D3" w:rsidR="00155EC0" w:rsidRPr="00155EC0" w:rsidRDefault="00CA3A50" w:rsidP="00155EC0">
            <w:pPr>
              <w:keepNext/>
              <w:keepLines/>
              <w:spacing w:after="0"/>
              <w:jc w:val="center"/>
              <w:rPr>
                <w:rFonts w:ascii="Arial" w:eastAsia="?? ??" w:hAnsi="Arial" w:cs="Arial"/>
                <w:sz w:val="18"/>
              </w:rPr>
            </w:pPr>
            <w:r w:rsidRPr="00CA3A50">
              <w:rPr>
                <w:rFonts w:ascii="Arial" w:eastAsia="等线" w:hAnsi="Arial" w:cs="Arial"/>
                <w:sz w:val="18"/>
                <w:lang w:eastAsia="zh-CN"/>
              </w:rPr>
              <w:t>UCI block error probability&lt;1%</w:t>
            </w:r>
          </w:p>
        </w:tc>
      </w:tr>
    </w:tbl>
    <w:p w14:paraId="3C1601D3" w14:textId="77777777" w:rsidR="00C7788B" w:rsidRPr="00CA3A50" w:rsidRDefault="00C7788B" w:rsidP="00C7788B">
      <w:pPr>
        <w:rPr>
          <w:lang w:val="en-US" w:eastAsia="zh-CN"/>
        </w:rPr>
      </w:pPr>
    </w:p>
    <w:p w14:paraId="0E8B670F" w14:textId="667196D5" w:rsidR="00C7788B" w:rsidRPr="00CA3A50" w:rsidRDefault="009E2ECD" w:rsidP="009E2ECD">
      <w:pPr>
        <w:pStyle w:val="TH"/>
        <w:rPr>
          <w:lang w:eastAsia="zh-CN"/>
        </w:rPr>
      </w:pPr>
      <w:r w:rsidRPr="009E2ECD">
        <w:rPr>
          <w:lang w:eastAsia="zh-CN"/>
        </w:rPr>
        <w:t>Table 3-</w:t>
      </w:r>
      <w:r>
        <w:rPr>
          <w:lang w:eastAsia="zh-CN"/>
        </w:rPr>
        <w:t xml:space="preserve">6 </w:t>
      </w:r>
      <w:r w:rsidR="00C7788B" w:rsidRPr="00CA3A50">
        <w:rPr>
          <w:lang w:eastAsia="zh-CN"/>
        </w:rPr>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CA3A50" w:rsidRPr="00CA3A50" w14:paraId="45055F1B" w14:textId="77777777" w:rsidTr="00CA3A50">
        <w:trPr>
          <w:cantSplit/>
          <w:jc w:val="center"/>
        </w:trPr>
        <w:tc>
          <w:tcPr>
            <w:tcW w:w="0" w:type="auto"/>
          </w:tcPr>
          <w:p w14:paraId="75432BD0" w14:textId="77777777" w:rsidR="00CA3A50" w:rsidRPr="00CA3A50" w:rsidRDefault="00CA3A50" w:rsidP="00CA3A50">
            <w:pPr>
              <w:keepNext/>
              <w:keepLines/>
              <w:spacing w:after="0"/>
              <w:jc w:val="center"/>
              <w:rPr>
                <w:rFonts w:ascii="Arial" w:eastAsia="?? ??" w:hAnsi="Arial" w:cs="Arial"/>
                <w:b/>
                <w:bCs/>
                <w:sz w:val="18"/>
              </w:rPr>
            </w:pPr>
            <w:r w:rsidRPr="00CA3A50">
              <w:rPr>
                <w:rFonts w:ascii="Arial" w:eastAsia="?? ??" w:hAnsi="Arial" w:cs="Arial"/>
                <w:b/>
                <w:bCs/>
                <w:sz w:val="18"/>
              </w:rPr>
              <w:t>Parameter</w:t>
            </w:r>
          </w:p>
        </w:tc>
        <w:tc>
          <w:tcPr>
            <w:tcW w:w="0" w:type="auto"/>
          </w:tcPr>
          <w:p w14:paraId="2CF4C3B9" w14:textId="77777777" w:rsidR="00CA3A50" w:rsidRPr="00CA3A50" w:rsidRDefault="00CA3A50" w:rsidP="00CA3A50">
            <w:pPr>
              <w:keepNext/>
              <w:keepLines/>
              <w:spacing w:after="0"/>
              <w:jc w:val="center"/>
              <w:rPr>
                <w:rFonts w:ascii="Arial" w:eastAsia="?? ??" w:hAnsi="Arial" w:cs="Arial"/>
                <w:b/>
                <w:bCs/>
                <w:sz w:val="18"/>
              </w:rPr>
            </w:pPr>
            <w:r w:rsidRPr="00CA3A50">
              <w:rPr>
                <w:rFonts w:ascii="Arial" w:eastAsia="?? ??" w:hAnsi="Arial" w:cs="Arial"/>
                <w:b/>
                <w:bCs/>
                <w:sz w:val="18"/>
              </w:rPr>
              <w:t>Value</w:t>
            </w:r>
          </w:p>
        </w:tc>
      </w:tr>
      <w:tr w:rsidR="00CA3A50" w:rsidRPr="00CA3A50" w14:paraId="007FF04F" w14:textId="77777777" w:rsidTr="00CA3A50">
        <w:trPr>
          <w:cantSplit/>
          <w:jc w:val="center"/>
        </w:trPr>
        <w:tc>
          <w:tcPr>
            <w:tcW w:w="0" w:type="auto"/>
          </w:tcPr>
          <w:p w14:paraId="7A1E72E9" w14:textId="77777777" w:rsidR="00CA3A50" w:rsidRPr="00CA3A50" w:rsidRDefault="00CA3A50" w:rsidP="00CA3A50">
            <w:pPr>
              <w:keepNext/>
              <w:keepLines/>
              <w:spacing w:after="0"/>
              <w:jc w:val="center"/>
              <w:rPr>
                <w:rFonts w:ascii="Arial" w:eastAsia="?? ??" w:hAnsi="Arial" w:cs="Arial"/>
                <w:b/>
                <w:bCs/>
                <w:sz w:val="18"/>
                <w:lang w:val="x-none"/>
              </w:rPr>
            </w:pPr>
            <w:r w:rsidRPr="00CA3A50">
              <w:rPr>
                <w:rFonts w:ascii="Arial" w:hAnsi="Arial" w:hint="eastAsia"/>
                <w:sz w:val="18"/>
                <w:lang w:val="x-none" w:eastAsia="zh-CN"/>
              </w:rPr>
              <w:t>P</w:t>
            </w:r>
            <w:r w:rsidRPr="00CA3A50">
              <w:rPr>
                <w:rFonts w:ascii="Arial" w:hAnsi="Arial"/>
                <w:sz w:val="18"/>
                <w:lang w:val="x-none" w:eastAsia="zh-CN"/>
              </w:rPr>
              <w:t>UCCH format</w:t>
            </w:r>
          </w:p>
        </w:tc>
        <w:tc>
          <w:tcPr>
            <w:tcW w:w="0" w:type="auto"/>
          </w:tcPr>
          <w:p w14:paraId="7D2B4841" w14:textId="77777777" w:rsidR="00CA3A50" w:rsidRPr="00CA3A50" w:rsidRDefault="00CA3A50" w:rsidP="00CA3A50">
            <w:pPr>
              <w:keepNext/>
              <w:keepLines/>
              <w:spacing w:after="0"/>
              <w:jc w:val="center"/>
              <w:rPr>
                <w:rFonts w:ascii="Arial" w:eastAsia="?? ??" w:hAnsi="Arial" w:cs="Arial"/>
                <w:b/>
                <w:bCs/>
                <w:sz w:val="18"/>
                <w:lang w:val="x-none"/>
              </w:rPr>
            </w:pPr>
            <w:r w:rsidRPr="00CA3A50">
              <w:rPr>
                <w:rFonts w:ascii="Arial" w:hAnsi="Arial"/>
                <w:sz w:val="18"/>
                <w:lang w:val="x-none" w:eastAsia="zh-CN"/>
              </w:rPr>
              <w:t>4</w:t>
            </w:r>
          </w:p>
        </w:tc>
      </w:tr>
      <w:tr w:rsidR="00CA3A50" w:rsidRPr="00CA3A50" w14:paraId="377D526D" w14:textId="77777777" w:rsidTr="00CA3A50">
        <w:trPr>
          <w:cantSplit/>
          <w:jc w:val="center"/>
        </w:trPr>
        <w:tc>
          <w:tcPr>
            <w:tcW w:w="0" w:type="auto"/>
            <w:vAlign w:val="center"/>
          </w:tcPr>
          <w:p w14:paraId="4732C291" w14:textId="77777777" w:rsidR="00CA3A50" w:rsidRPr="00CA3A50" w:rsidRDefault="00CA3A50" w:rsidP="00CA3A50">
            <w:pPr>
              <w:keepNext/>
              <w:keepLines/>
              <w:spacing w:after="0"/>
              <w:rPr>
                <w:rFonts w:ascii="Arial" w:eastAsia="等线" w:hAnsi="Arial"/>
                <w:sz w:val="18"/>
                <w:lang w:eastAsia="zh-CN"/>
              </w:rPr>
            </w:pPr>
            <w:r w:rsidRPr="00CA3A50">
              <w:rPr>
                <w:rFonts w:ascii="Arial" w:eastAsia="等线" w:hAnsi="Arial"/>
                <w:sz w:val="18"/>
                <w:lang w:eastAsia="zh-CN"/>
              </w:rPr>
              <w:t>Modulation order</w:t>
            </w:r>
          </w:p>
        </w:tc>
        <w:tc>
          <w:tcPr>
            <w:tcW w:w="0" w:type="auto"/>
            <w:vAlign w:val="center"/>
          </w:tcPr>
          <w:p w14:paraId="015F138A" w14:textId="77777777" w:rsidR="00CA3A50" w:rsidRPr="00CA3A50" w:rsidRDefault="00CA3A50" w:rsidP="00CA3A50">
            <w:pPr>
              <w:keepNext/>
              <w:keepLines/>
              <w:spacing w:after="0"/>
              <w:jc w:val="center"/>
              <w:rPr>
                <w:rFonts w:ascii="Arial" w:eastAsia="等线" w:hAnsi="Arial" w:cs="Arial"/>
                <w:sz w:val="18"/>
                <w:lang w:eastAsia="zh-CN"/>
              </w:rPr>
            </w:pPr>
            <w:r w:rsidRPr="00CA3A50">
              <w:rPr>
                <w:rFonts w:ascii="Arial" w:eastAsia="等线" w:hAnsi="Arial" w:cs="Arial"/>
                <w:sz w:val="18"/>
                <w:lang w:eastAsia="zh-CN"/>
              </w:rPr>
              <w:t>QPSK</w:t>
            </w:r>
          </w:p>
        </w:tc>
      </w:tr>
      <w:tr w:rsidR="00CA3A50" w:rsidRPr="00CA3A50" w14:paraId="26B25D6D" w14:textId="77777777" w:rsidTr="00CA3A50">
        <w:trPr>
          <w:cantSplit/>
          <w:jc w:val="center"/>
        </w:trPr>
        <w:tc>
          <w:tcPr>
            <w:tcW w:w="0" w:type="auto"/>
            <w:vAlign w:val="center"/>
          </w:tcPr>
          <w:p w14:paraId="5DCFE967" w14:textId="77777777" w:rsidR="00CA3A50" w:rsidRPr="00CA3A50" w:rsidRDefault="00CA3A50" w:rsidP="00CA3A50">
            <w:pPr>
              <w:keepNext/>
              <w:keepLines/>
              <w:spacing w:after="0"/>
              <w:rPr>
                <w:rFonts w:ascii="Arial" w:eastAsia="?? ??" w:hAnsi="Arial" w:cs="Arial"/>
                <w:sz w:val="18"/>
              </w:rPr>
            </w:pPr>
            <w:r w:rsidRPr="00CA3A50">
              <w:rPr>
                <w:rFonts w:ascii="Arial" w:eastAsia="等线" w:hAnsi="Arial"/>
                <w:sz w:val="18"/>
              </w:rPr>
              <w:t>First PRB prior to frequency hopping</w:t>
            </w:r>
          </w:p>
        </w:tc>
        <w:tc>
          <w:tcPr>
            <w:tcW w:w="0" w:type="auto"/>
            <w:vAlign w:val="center"/>
          </w:tcPr>
          <w:p w14:paraId="0C39F681"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0</w:t>
            </w:r>
          </w:p>
        </w:tc>
      </w:tr>
      <w:tr w:rsidR="00CA3A50" w:rsidRPr="00CA3A50" w14:paraId="5CD8EB2B" w14:textId="77777777" w:rsidTr="00CA3A50">
        <w:trPr>
          <w:cantSplit/>
          <w:jc w:val="center"/>
        </w:trPr>
        <w:tc>
          <w:tcPr>
            <w:tcW w:w="0" w:type="auto"/>
            <w:vAlign w:val="center"/>
          </w:tcPr>
          <w:p w14:paraId="23B6D8AB"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lang w:eastAsia="zh-CN"/>
              </w:rPr>
              <w:t>Number of PRBs</w:t>
            </w:r>
          </w:p>
        </w:tc>
        <w:tc>
          <w:tcPr>
            <w:tcW w:w="0" w:type="auto"/>
            <w:vAlign w:val="center"/>
          </w:tcPr>
          <w:p w14:paraId="38A2E932" w14:textId="77777777" w:rsidR="00CA3A50" w:rsidRPr="00CA3A50" w:rsidRDefault="00CA3A50" w:rsidP="00CA3A50">
            <w:pPr>
              <w:keepNext/>
              <w:keepLines/>
              <w:spacing w:after="0"/>
              <w:jc w:val="center"/>
              <w:rPr>
                <w:rFonts w:ascii="Arial" w:eastAsia="?? ??" w:hAnsi="Arial" w:cs="Arial"/>
                <w:sz w:val="18"/>
              </w:rPr>
            </w:pPr>
            <w:r w:rsidRPr="00CA3A50">
              <w:rPr>
                <w:rFonts w:ascii="Arial" w:eastAsia="等线" w:hAnsi="Arial" w:cs="Arial"/>
                <w:sz w:val="18"/>
                <w:lang w:eastAsia="zh-CN"/>
              </w:rPr>
              <w:t>1</w:t>
            </w:r>
          </w:p>
        </w:tc>
      </w:tr>
      <w:tr w:rsidR="00CA3A50" w:rsidRPr="00CA3A50" w14:paraId="2EF3645D" w14:textId="77777777" w:rsidTr="00CA3A50">
        <w:trPr>
          <w:cantSplit/>
          <w:jc w:val="center"/>
        </w:trPr>
        <w:tc>
          <w:tcPr>
            <w:tcW w:w="0" w:type="auto"/>
            <w:vAlign w:val="center"/>
          </w:tcPr>
          <w:p w14:paraId="08C2BFD2" w14:textId="77777777" w:rsidR="00CA3A50" w:rsidRPr="00CA3A50" w:rsidRDefault="00CA3A50" w:rsidP="00CA3A50">
            <w:pPr>
              <w:keepNext/>
              <w:keepLines/>
              <w:spacing w:after="0"/>
              <w:rPr>
                <w:rFonts w:ascii="Arial" w:eastAsia="?? ??" w:hAnsi="Arial" w:cs="Arial"/>
                <w:sz w:val="18"/>
              </w:rPr>
            </w:pPr>
            <w:r w:rsidRPr="00CA3A50">
              <w:rPr>
                <w:rFonts w:ascii="Arial" w:eastAsia="等线" w:hAnsi="Arial"/>
                <w:sz w:val="18"/>
              </w:rPr>
              <w:t>Intra-slot frequency hopping</w:t>
            </w:r>
          </w:p>
        </w:tc>
        <w:tc>
          <w:tcPr>
            <w:tcW w:w="0" w:type="auto"/>
            <w:vAlign w:val="center"/>
          </w:tcPr>
          <w:p w14:paraId="32457DAF"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enabled</w:t>
            </w:r>
          </w:p>
        </w:tc>
      </w:tr>
      <w:tr w:rsidR="00CA3A50" w:rsidRPr="00CA3A50" w14:paraId="5ACEE895" w14:textId="77777777" w:rsidTr="00CA3A50">
        <w:trPr>
          <w:cantSplit/>
          <w:jc w:val="center"/>
        </w:trPr>
        <w:tc>
          <w:tcPr>
            <w:tcW w:w="0" w:type="auto"/>
            <w:vAlign w:val="center"/>
          </w:tcPr>
          <w:p w14:paraId="4A5E09B1" w14:textId="77777777" w:rsidR="00CA3A50" w:rsidRPr="00CA3A50" w:rsidRDefault="00CA3A50" w:rsidP="00CA3A50">
            <w:pPr>
              <w:keepNext/>
              <w:keepLines/>
              <w:spacing w:after="0"/>
              <w:rPr>
                <w:rFonts w:ascii="Arial" w:eastAsia="?? ??" w:hAnsi="Arial" w:cs="Arial"/>
                <w:sz w:val="18"/>
              </w:rPr>
            </w:pPr>
            <w:r w:rsidRPr="00CA3A50">
              <w:rPr>
                <w:rFonts w:ascii="Arial" w:eastAsia="等线" w:hAnsi="Arial"/>
                <w:sz w:val="18"/>
              </w:rPr>
              <w:t>First PRB after frequency hopping</w:t>
            </w:r>
          </w:p>
        </w:tc>
        <w:tc>
          <w:tcPr>
            <w:tcW w:w="0" w:type="auto"/>
            <w:vAlign w:val="center"/>
          </w:tcPr>
          <w:p w14:paraId="14A6B733"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 xml:space="preserve">The largest PRB index – (Number of PRBs </w:t>
            </w:r>
            <w:r w:rsidRPr="00CA3A50">
              <w:rPr>
                <w:rFonts w:ascii="Arial" w:eastAsia="等线" w:hAnsi="Arial" w:cs="Arial"/>
                <w:sz w:val="18"/>
              </w:rPr>
              <w:t>–</w:t>
            </w:r>
            <w:r w:rsidRPr="00CA3A50">
              <w:rPr>
                <w:rFonts w:ascii="Arial" w:eastAsia="?? ??" w:hAnsi="Arial" w:cs="Arial"/>
                <w:sz w:val="18"/>
              </w:rPr>
              <w:t xml:space="preserve"> 1)</w:t>
            </w:r>
          </w:p>
        </w:tc>
      </w:tr>
      <w:tr w:rsidR="00CA3A50" w:rsidRPr="00CA3A50" w14:paraId="5CBD5D04" w14:textId="77777777" w:rsidTr="00CA3A50">
        <w:trPr>
          <w:cantSplit/>
          <w:jc w:val="center"/>
        </w:trPr>
        <w:tc>
          <w:tcPr>
            <w:tcW w:w="0" w:type="auto"/>
            <w:vAlign w:val="center"/>
          </w:tcPr>
          <w:p w14:paraId="4EBD79CA"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Group and sequence hopping</w:t>
            </w:r>
          </w:p>
        </w:tc>
        <w:tc>
          <w:tcPr>
            <w:tcW w:w="0" w:type="auto"/>
            <w:vAlign w:val="center"/>
          </w:tcPr>
          <w:p w14:paraId="55F6162B"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neither</w:t>
            </w:r>
          </w:p>
        </w:tc>
      </w:tr>
      <w:tr w:rsidR="00CA3A50" w:rsidRPr="00CA3A50" w14:paraId="78539FD3" w14:textId="77777777" w:rsidTr="00CA3A50">
        <w:trPr>
          <w:cantSplit/>
          <w:jc w:val="center"/>
        </w:trPr>
        <w:tc>
          <w:tcPr>
            <w:tcW w:w="0" w:type="auto"/>
            <w:vAlign w:val="center"/>
          </w:tcPr>
          <w:p w14:paraId="67A643C8"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Hopping ID</w:t>
            </w:r>
          </w:p>
        </w:tc>
        <w:tc>
          <w:tcPr>
            <w:tcW w:w="0" w:type="auto"/>
            <w:vAlign w:val="center"/>
          </w:tcPr>
          <w:p w14:paraId="70834DFC"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0</w:t>
            </w:r>
          </w:p>
        </w:tc>
      </w:tr>
      <w:tr w:rsidR="00CA3A50" w:rsidRPr="00CA3A50" w14:paraId="22BE46D9" w14:textId="77777777" w:rsidTr="00CA3A50">
        <w:trPr>
          <w:cantSplit/>
          <w:jc w:val="center"/>
        </w:trPr>
        <w:tc>
          <w:tcPr>
            <w:tcW w:w="0" w:type="auto"/>
            <w:vAlign w:val="center"/>
          </w:tcPr>
          <w:p w14:paraId="3B27556B" w14:textId="77777777" w:rsidR="00CA3A50" w:rsidRPr="00CA3A50" w:rsidRDefault="00CA3A50" w:rsidP="00CA3A50">
            <w:pPr>
              <w:keepNext/>
              <w:keepLines/>
              <w:spacing w:after="0"/>
              <w:rPr>
                <w:rFonts w:ascii="Arial" w:eastAsia="?? ??" w:hAnsi="Arial" w:cs="Arial"/>
                <w:sz w:val="18"/>
              </w:rPr>
            </w:pPr>
            <w:r w:rsidRPr="00CA3A50">
              <w:rPr>
                <w:rFonts w:ascii="Arial" w:eastAsia="等线" w:hAnsi="Arial"/>
                <w:sz w:val="18"/>
              </w:rPr>
              <w:t>Number of symbols</w:t>
            </w:r>
          </w:p>
        </w:tc>
        <w:tc>
          <w:tcPr>
            <w:tcW w:w="0" w:type="auto"/>
            <w:vAlign w:val="center"/>
          </w:tcPr>
          <w:p w14:paraId="6F04B5C5"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14</w:t>
            </w:r>
          </w:p>
        </w:tc>
      </w:tr>
      <w:tr w:rsidR="00CA3A50" w:rsidRPr="00CA3A50" w14:paraId="3ED9D5CD" w14:textId="77777777" w:rsidTr="00CA3A50">
        <w:trPr>
          <w:cantSplit/>
          <w:jc w:val="center"/>
        </w:trPr>
        <w:tc>
          <w:tcPr>
            <w:tcW w:w="0" w:type="auto"/>
            <w:vAlign w:val="center"/>
          </w:tcPr>
          <w:p w14:paraId="78B0A51B"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The number of UCI information bits</w:t>
            </w:r>
          </w:p>
        </w:tc>
        <w:tc>
          <w:tcPr>
            <w:tcW w:w="0" w:type="auto"/>
            <w:vAlign w:val="center"/>
          </w:tcPr>
          <w:p w14:paraId="2BBAF871" w14:textId="773C1AEF"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22</w:t>
            </w:r>
          </w:p>
        </w:tc>
      </w:tr>
      <w:tr w:rsidR="00CA3A50" w:rsidRPr="00CA3A50" w14:paraId="6BEE620B" w14:textId="77777777" w:rsidTr="00CA3A50">
        <w:trPr>
          <w:cantSplit/>
          <w:jc w:val="center"/>
        </w:trPr>
        <w:tc>
          <w:tcPr>
            <w:tcW w:w="0" w:type="auto"/>
            <w:vAlign w:val="center"/>
          </w:tcPr>
          <w:p w14:paraId="45EBEFA4"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First symbol</w:t>
            </w:r>
          </w:p>
        </w:tc>
        <w:tc>
          <w:tcPr>
            <w:tcW w:w="0" w:type="auto"/>
            <w:vAlign w:val="center"/>
          </w:tcPr>
          <w:p w14:paraId="07553C13"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0</w:t>
            </w:r>
          </w:p>
        </w:tc>
      </w:tr>
      <w:tr w:rsidR="00CA3A50" w:rsidRPr="00CA3A50" w14:paraId="344B0786" w14:textId="77777777" w:rsidTr="00CA3A50">
        <w:trPr>
          <w:cantSplit/>
          <w:jc w:val="center"/>
        </w:trPr>
        <w:tc>
          <w:tcPr>
            <w:tcW w:w="0" w:type="auto"/>
            <w:vAlign w:val="center"/>
          </w:tcPr>
          <w:p w14:paraId="3334223A"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Length of the orthogonal cover code</w:t>
            </w:r>
          </w:p>
        </w:tc>
        <w:tc>
          <w:tcPr>
            <w:tcW w:w="0" w:type="auto"/>
            <w:vAlign w:val="center"/>
          </w:tcPr>
          <w:p w14:paraId="7211EA00"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n2</w:t>
            </w:r>
          </w:p>
        </w:tc>
      </w:tr>
      <w:tr w:rsidR="00CA3A50" w:rsidRPr="00CA3A50" w14:paraId="7CEFF8CA" w14:textId="77777777" w:rsidTr="00CA3A50">
        <w:trPr>
          <w:cantSplit/>
          <w:jc w:val="center"/>
        </w:trPr>
        <w:tc>
          <w:tcPr>
            <w:tcW w:w="0" w:type="auto"/>
            <w:vAlign w:val="center"/>
          </w:tcPr>
          <w:p w14:paraId="3D6C6D88"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Index of the orthogonal cover code</w:t>
            </w:r>
          </w:p>
        </w:tc>
        <w:tc>
          <w:tcPr>
            <w:tcW w:w="0" w:type="auto"/>
            <w:vAlign w:val="center"/>
          </w:tcPr>
          <w:p w14:paraId="03B2C9AF"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n0</w:t>
            </w:r>
          </w:p>
        </w:tc>
      </w:tr>
      <w:tr w:rsidR="00CA3A50" w:rsidRPr="00CA3A50" w14:paraId="0182501B" w14:textId="77777777" w:rsidTr="00CA3A50">
        <w:trPr>
          <w:cantSplit/>
          <w:jc w:val="center"/>
        </w:trPr>
        <w:tc>
          <w:tcPr>
            <w:tcW w:w="0" w:type="auto"/>
            <w:vAlign w:val="center"/>
          </w:tcPr>
          <w:p w14:paraId="1D2862C2"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Cyclic Prefix</w:t>
            </w:r>
          </w:p>
        </w:tc>
        <w:tc>
          <w:tcPr>
            <w:tcW w:w="0" w:type="auto"/>
            <w:vAlign w:val="center"/>
          </w:tcPr>
          <w:p w14:paraId="31616C3E" w14:textId="77777777" w:rsidR="00CA3A50" w:rsidRPr="00CA3A50" w:rsidRDefault="00CA3A50" w:rsidP="00CA3A50">
            <w:pPr>
              <w:keepNext/>
              <w:keepLines/>
              <w:spacing w:after="0"/>
              <w:jc w:val="center"/>
              <w:rPr>
                <w:rFonts w:ascii="Arial" w:eastAsia="?? ??" w:hAnsi="Arial" w:cs="Arial"/>
                <w:sz w:val="18"/>
              </w:rPr>
            </w:pPr>
            <w:r w:rsidRPr="00CA3A50">
              <w:rPr>
                <w:rFonts w:ascii="Arial" w:hAnsi="Arial"/>
                <w:sz w:val="18"/>
              </w:rPr>
              <w:t>Normal</w:t>
            </w:r>
          </w:p>
        </w:tc>
      </w:tr>
      <w:tr w:rsidR="00CA3A50" w:rsidRPr="00CA3A50" w14:paraId="35F8D4F5" w14:textId="77777777" w:rsidTr="00CA3A50">
        <w:trPr>
          <w:cantSplit/>
          <w:jc w:val="center"/>
        </w:trPr>
        <w:tc>
          <w:tcPr>
            <w:tcW w:w="0" w:type="auto"/>
            <w:vAlign w:val="center"/>
          </w:tcPr>
          <w:p w14:paraId="7F47DD84"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lang w:eastAsia="zh-CN"/>
              </w:rPr>
              <w:t>Additional DM-RS configuration</w:t>
            </w:r>
          </w:p>
        </w:tc>
        <w:tc>
          <w:tcPr>
            <w:tcW w:w="0" w:type="auto"/>
            <w:vAlign w:val="center"/>
          </w:tcPr>
          <w:p w14:paraId="030A1CA0" w14:textId="1F918DF4" w:rsidR="00CA3A50" w:rsidRPr="00CA3A50" w:rsidRDefault="00CA3A50" w:rsidP="00CA3A50">
            <w:pPr>
              <w:keepNext/>
              <w:keepLines/>
              <w:spacing w:after="0"/>
              <w:jc w:val="center"/>
              <w:rPr>
                <w:rFonts w:ascii="Arial" w:eastAsia="?? ??" w:hAnsi="Arial" w:cs="Arial"/>
                <w:sz w:val="18"/>
              </w:rPr>
            </w:pPr>
            <w:r w:rsidRPr="00CA3A50">
              <w:rPr>
                <w:rFonts w:ascii="Arial" w:eastAsia="等线" w:hAnsi="Arial" w:cs="Arial"/>
                <w:sz w:val="18"/>
                <w:lang w:eastAsia="zh-CN"/>
              </w:rPr>
              <w:t>No additional DMRS</w:t>
            </w:r>
          </w:p>
        </w:tc>
      </w:tr>
      <w:tr w:rsidR="00CA3A50" w:rsidRPr="00CA3A50" w14:paraId="16EED756" w14:textId="77777777" w:rsidTr="00CA3A50">
        <w:trPr>
          <w:cantSplit/>
          <w:jc w:val="center"/>
        </w:trPr>
        <w:tc>
          <w:tcPr>
            <w:tcW w:w="0" w:type="auto"/>
            <w:vAlign w:val="center"/>
          </w:tcPr>
          <w:p w14:paraId="260E82A4" w14:textId="77777777" w:rsidR="00CA3A50" w:rsidRPr="00CA3A50" w:rsidRDefault="00CA3A50" w:rsidP="00CA3A50">
            <w:pPr>
              <w:keepNext/>
              <w:keepLines/>
              <w:spacing w:after="0"/>
              <w:rPr>
                <w:rFonts w:ascii="Arial" w:eastAsia="等线" w:hAnsi="Arial"/>
                <w:sz w:val="18"/>
              </w:rPr>
            </w:pPr>
            <w:r w:rsidRPr="00CA3A50">
              <w:rPr>
                <w:rFonts w:ascii="Arial" w:eastAsia="等线" w:hAnsi="Arial" w:hint="eastAsia"/>
                <w:sz w:val="18"/>
                <w:lang w:eastAsia="zh-CN"/>
              </w:rPr>
              <w:t>C</w:t>
            </w:r>
            <w:r w:rsidRPr="00CA3A50">
              <w:rPr>
                <w:rFonts w:ascii="Arial" w:eastAsia="等线" w:hAnsi="Arial"/>
                <w:sz w:val="18"/>
                <w:lang w:eastAsia="zh-CN"/>
              </w:rPr>
              <w:t>hannel model</w:t>
            </w:r>
          </w:p>
        </w:tc>
        <w:tc>
          <w:tcPr>
            <w:tcW w:w="0" w:type="auto"/>
            <w:vAlign w:val="center"/>
          </w:tcPr>
          <w:p w14:paraId="15B68A93" w14:textId="10D0B972"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NTN-TDLA</w:t>
            </w:r>
            <w:r w:rsidR="002E5723" w:rsidRPr="002E5723">
              <w:rPr>
                <w:rFonts w:ascii="Arial" w:eastAsia="?? ??" w:hAnsi="Arial" w:cs="Arial"/>
                <w:sz w:val="18"/>
              </w:rPr>
              <w:t>100-200</w:t>
            </w:r>
          </w:p>
        </w:tc>
      </w:tr>
      <w:tr w:rsidR="00CA3A50" w:rsidRPr="00CA3A50" w14:paraId="0ACB24FE" w14:textId="77777777" w:rsidTr="00CA3A50">
        <w:trPr>
          <w:cantSplit/>
          <w:jc w:val="center"/>
        </w:trPr>
        <w:tc>
          <w:tcPr>
            <w:tcW w:w="0" w:type="auto"/>
            <w:vAlign w:val="center"/>
          </w:tcPr>
          <w:p w14:paraId="63C7BEFA" w14:textId="77777777" w:rsidR="00CA3A50" w:rsidRPr="00CA3A50" w:rsidRDefault="00CA3A50" w:rsidP="00CA3A50">
            <w:pPr>
              <w:keepNext/>
              <w:keepLines/>
              <w:spacing w:after="0"/>
              <w:rPr>
                <w:rFonts w:ascii="Arial" w:eastAsia="等线" w:hAnsi="Arial"/>
                <w:sz w:val="18"/>
              </w:rPr>
            </w:pPr>
            <w:r w:rsidRPr="00CA3A50">
              <w:rPr>
                <w:rFonts w:ascii="Arial" w:eastAsia="等线" w:hAnsi="Arial" w:hint="eastAsia"/>
                <w:sz w:val="18"/>
                <w:lang w:eastAsia="zh-CN"/>
              </w:rPr>
              <w:t>T</w:t>
            </w:r>
            <w:r w:rsidRPr="00CA3A50">
              <w:rPr>
                <w:rFonts w:ascii="Arial" w:eastAsia="等线" w:hAnsi="Arial"/>
                <w:sz w:val="18"/>
                <w:lang w:eastAsia="zh-CN"/>
              </w:rPr>
              <w:t>est metric</w:t>
            </w:r>
          </w:p>
        </w:tc>
        <w:tc>
          <w:tcPr>
            <w:tcW w:w="0" w:type="auto"/>
            <w:vAlign w:val="center"/>
          </w:tcPr>
          <w:p w14:paraId="00F67AA1" w14:textId="55125CAE" w:rsidR="00CA3A50" w:rsidRPr="00CA3A50" w:rsidRDefault="00CA3A50" w:rsidP="00CA3A50">
            <w:pPr>
              <w:keepNext/>
              <w:keepLines/>
              <w:spacing w:after="0"/>
              <w:jc w:val="center"/>
              <w:rPr>
                <w:rFonts w:ascii="Arial" w:eastAsia="?? ??" w:hAnsi="Arial" w:cs="Arial"/>
                <w:sz w:val="18"/>
              </w:rPr>
            </w:pPr>
            <w:r w:rsidRPr="00CA3A50">
              <w:rPr>
                <w:rFonts w:ascii="Arial" w:eastAsia="等线" w:hAnsi="Arial" w:cs="Arial"/>
                <w:sz w:val="18"/>
                <w:lang w:eastAsia="zh-CN"/>
              </w:rPr>
              <w:t>UCI block error probability&lt;1%</w:t>
            </w:r>
          </w:p>
        </w:tc>
      </w:tr>
    </w:tbl>
    <w:p w14:paraId="0ABB0E6B" w14:textId="77777777" w:rsidR="00CA3A50" w:rsidRDefault="00CA3A50" w:rsidP="00CA3A50">
      <w:pPr>
        <w:rPr>
          <w:lang w:val="en-US" w:eastAsia="zh-CN"/>
        </w:rPr>
      </w:pPr>
    </w:p>
    <w:p w14:paraId="1C6CDF89" w14:textId="38AB7EC1" w:rsidR="00C7788B" w:rsidRDefault="009E2ECD" w:rsidP="009E2ECD">
      <w:pPr>
        <w:pStyle w:val="TH"/>
        <w:rPr>
          <w:lang w:eastAsia="zh-CN"/>
        </w:rPr>
      </w:pPr>
      <w:r w:rsidRPr="009E2ECD">
        <w:rPr>
          <w:lang w:eastAsia="zh-CN"/>
        </w:rPr>
        <w:lastRenderedPageBreak/>
        <w:t>Table 3-</w:t>
      </w:r>
      <w:r>
        <w:rPr>
          <w:lang w:eastAsia="zh-CN"/>
        </w:rPr>
        <w:t xml:space="preserve">7 </w:t>
      </w:r>
      <w:r w:rsidR="00C7788B" w:rsidRPr="00C7788B">
        <w:rPr>
          <w:lang w:eastAsia="zh-CN"/>
        </w:rPr>
        <w:t>PUCCH format 1</w:t>
      </w:r>
      <w:r w:rsidR="00C7788B">
        <w:rPr>
          <w:lang w:eastAsia="zh-CN"/>
        </w:rPr>
        <w:t xml:space="preserve"> (multi-slot)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CA3A50" w:rsidRPr="00CA3A50" w14:paraId="4AA9E77E" w14:textId="77777777" w:rsidTr="00CA3A50">
        <w:trPr>
          <w:cantSplit/>
          <w:jc w:val="center"/>
        </w:trPr>
        <w:tc>
          <w:tcPr>
            <w:tcW w:w="0" w:type="auto"/>
          </w:tcPr>
          <w:p w14:paraId="0E341C6D" w14:textId="77777777" w:rsidR="00CA3A50" w:rsidRPr="00CA3A50" w:rsidRDefault="00CA3A50" w:rsidP="00CA3A50">
            <w:pPr>
              <w:keepNext/>
              <w:keepLines/>
              <w:spacing w:after="0"/>
              <w:jc w:val="center"/>
              <w:rPr>
                <w:rFonts w:ascii="Arial" w:eastAsia="?? ??" w:hAnsi="Arial" w:cs="Arial"/>
                <w:b/>
                <w:bCs/>
                <w:sz w:val="18"/>
              </w:rPr>
            </w:pPr>
            <w:r w:rsidRPr="00CA3A50">
              <w:rPr>
                <w:rFonts w:ascii="Arial" w:eastAsia="?? ??" w:hAnsi="Arial" w:cs="Arial"/>
                <w:b/>
                <w:bCs/>
                <w:sz w:val="18"/>
              </w:rPr>
              <w:t>Parameter</w:t>
            </w:r>
          </w:p>
        </w:tc>
        <w:tc>
          <w:tcPr>
            <w:tcW w:w="0" w:type="auto"/>
          </w:tcPr>
          <w:p w14:paraId="003349FC" w14:textId="77777777" w:rsidR="00CA3A50" w:rsidRPr="00CA3A50" w:rsidRDefault="00CA3A50" w:rsidP="00CA3A50">
            <w:pPr>
              <w:keepNext/>
              <w:keepLines/>
              <w:spacing w:after="0"/>
              <w:jc w:val="center"/>
              <w:rPr>
                <w:rFonts w:ascii="Arial" w:eastAsia="?? ??" w:hAnsi="Arial" w:cs="Arial"/>
                <w:b/>
                <w:bCs/>
                <w:sz w:val="18"/>
              </w:rPr>
            </w:pPr>
            <w:r w:rsidRPr="00CA3A50">
              <w:rPr>
                <w:rFonts w:ascii="Arial" w:eastAsia="?? ??" w:hAnsi="Arial" w:cs="Arial"/>
                <w:b/>
                <w:bCs/>
                <w:sz w:val="18"/>
              </w:rPr>
              <w:t>Test</w:t>
            </w:r>
          </w:p>
        </w:tc>
      </w:tr>
      <w:tr w:rsidR="00CA3A50" w:rsidRPr="00CA3A50" w14:paraId="13CFE768" w14:textId="77777777" w:rsidTr="00CA3A50">
        <w:trPr>
          <w:cantSplit/>
          <w:jc w:val="center"/>
        </w:trPr>
        <w:tc>
          <w:tcPr>
            <w:tcW w:w="0" w:type="auto"/>
          </w:tcPr>
          <w:p w14:paraId="7322A749" w14:textId="77777777" w:rsidR="00CA3A50" w:rsidRPr="00CA3A50" w:rsidRDefault="00CA3A50" w:rsidP="00CA3A50">
            <w:pPr>
              <w:keepNext/>
              <w:keepLines/>
              <w:spacing w:after="0"/>
              <w:jc w:val="center"/>
              <w:rPr>
                <w:rFonts w:ascii="Arial" w:eastAsia="?? ??" w:hAnsi="Arial" w:cs="Arial"/>
                <w:b/>
                <w:bCs/>
                <w:sz w:val="18"/>
                <w:lang w:val="x-none"/>
              </w:rPr>
            </w:pPr>
            <w:r w:rsidRPr="00CA3A50">
              <w:rPr>
                <w:rFonts w:ascii="Arial" w:hAnsi="Arial" w:hint="eastAsia"/>
                <w:sz w:val="18"/>
                <w:lang w:val="x-none" w:eastAsia="zh-CN"/>
              </w:rPr>
              <w:t>P</w:t>
            </w:r>
            <w:r w:rsidRPr="00CA3A50">
              <w:rPr>
                <w:rFonts w:ascii="Arial" w:hAnsi="Arial"/>
                <w:sz w:val="18"/>
                <w:lang w:val="x-none" w:eastAsia="zh-CN"/>
              </w:rPr>
              <w:t>UCCH format</w:t>
            </w:r>
          </w:p>
        </w:tc>
        <w:tc>
          <w:tcPr>
            <w:tcW w:w="0" w:type="auto"/>
          </w:tcPr>
          <w:p w14:paraId="137893EF" w14:textId="77777777" w:rsidR="00CA3A50" w:rsidRPr="00CA3A50" w:rsidRDefault="00CA3A50" w:rsidP="00CA3A50">
            <w:pPr>
              <w:keepNext/>
              <w:keepLines/>
              <w:spacing w:after="0"/>
              <w:ind w:left="852" w:hanging="852"/>
              <w:jc w:val="center"/>
              <w:rPr>
                <w:rFonts w:ascii="Arial" w:hAnsi="Arial"/>
                <w:sz w:val="18"/>
                <w:lang w:val="x-none" w:eastAsia="zh-CN"/>
              </w:rPr>
            </w:pPr>
            <w:r w:rsidRPr="00CA3A50">
              <w:rPr>
                <w:rFonts w:ascii="Arial" w:hAnsi="Arial" w:hint="eastAsia"/>
                <w:sz w:val="18"/>
                <w:lang w:val="x-none" w:eastAsia="zh-CN"/>
              </w:rPr>
              <w:t>1</w:t>
            </w:r>
            <w:r w:rsidRPr="00CA3A50">
              <w:rPr>
                <w:rFonts w:ascii="Arial" w:hAnsi="Arial"/>
                <w:sz w:val="18"/>
                <w:lang w:val="x-none" w:eastAsia="zh-CN"/>
              </w:rPr>
              <w:t xml:space="preserve"> (multi-slot)</w:t>
            </w:r>
          </w:p>
        </w:tc>
      </w:tr>
      <w:tr w:rsidR="00CA3A50" w:rsidRPr="00CA3A50" w14:paraId="0A07B190" w14:textId="77777777" w:rsidTr="00CA3A50">
        <w:trPr>
          <w:cantSplit/>
          <w:jc w:val="center"/>
        </w:trPr>
        <w:tc>
          <w:tcPr>
            <w:tcW w:w="0" w:type="auto"/>
            <w:vAlign w:val="center"/>
          </w:tcPr>
          <w:p w14:paraId="29ED415F" w14:textId="77777777" w:rsidR="00CA3A50" w:rsidRPr="00CA3A50" w:rsidRDefault="00CA3A50" w:rsidP="00CA3A50">
            <w:pPr>
              <w:keepNext/>
              <w:keepLines/>
              <w:spacing w:after="0"/>
              <w:rPr>
                <w:rFonts w:ascii="Arial" w:eastAsia="等线" w:hAnsi="Arial"/>
                <w:sz w:val="18"/>
                <w:lang w:eastAsia="zh-CN"/>
              </w:rPr>
            </w:pPr>
            <w:r w:rsidRPr="00CA3A50">
              <w:rPr>
                <w:rFonts w:ascii="Arial" w:eastAsia="等线" w:hAnsi="Arial"/>
                <w:sz w:val="18"/>
                <w:lang w:eastAsia="zh-CN"/>
              </w:rPr>
              <w:t>Number of information bits</w:t>
            </w:r>
          </w:p>
        </w:tc>
        <w:tc>
          <w:tcPr>
            <w:tcW w:w="0" w:type="auto"/>
            <w:vAlign w:val="center"/>
          </w:tcPr>
          <w:p w14:paraId="0DF1A305"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2</w:t>
            </w:r>
          </w:p>
        </w:tc>
      </w:tr>
      <w:tr w:rsidR="00CA3A50" w:rsidRPr="00CA3A50" w14:paraId="25198ABC" w14:textId="77777777" w:rsidTr="00CA3A50">
        <w:trPr>
          <w:cantSplit/>
          <w:jc w:val="center"/>
        </w:trPr>
        <w:tc>
          <w:tcPr>
            <w:tcW w:w="0" w:type="auto"/>
            <w:vAlign w:val="center"/>
          </w:tcPr>
          <w:p w14:paraId="6433A45F" w14:textId="77777777" w:rsidR="00CA3A50" w:rsidRPr="00CA3A50" w:rsidRDefault="00CA3A50" w:rsidP="00CA3A50">
            <w:pPr>
              <w:keepNext/>
              <w:keepLines/>
              <w:spacing w:after="0"/>
              <w:rPr>
                <w:rFonts w:ascii="Arial" w:eastAsia="?? ??" w:hAnsi="Arial" w:cs="Arial"/>
                <w:sz w:val="18"/>
              </w:rPr>
            </w:pPr>
            <w:r w:rsidRPr="00CA3A50">
              <w:rPr>
                <w:rFonts w:ascii="Arial" w:eastAsia="等线" w:hAnsi="Arial"/>
                <w:sz w:val="18"/>
              </w:rPr>
              <w:t>Number of PRBs</w:t>
            </w:r>
          </w:p>
        </w:tc>
        <w:tc>
          <w:tcPr>
            <w:tcW w:w="0" w:type="auto"/>
            <w:vAlign w:val="center"/>
          </w:tcPr>
          <w:p w14:paraId="2C35C028"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1</w:t>
            </w:r>
          </w:p>
        </w:tc>
      </w:tr>
      <w:tr w:rsidR="00CA3A50" w:rsidRPr="00CA3A50" w14:paraId="40C3688D" w14:textId="77777777" w:rsidTr="00CA3A50">
        <w:trPr>
          <w:cantSplit/>
          <w:jc w:val="center"/>
        </w:trPr>
        <w:tc>
          <w:tcPr>
            <w:tcW w:w="0" w:type="auto"/>
            <w:vAlign w:val="center"/>
          </w:tcPr>
          <w:p w14:paraId="5FEC1DB8" w14:textId="77777777" w:rsidR="00CA3A50" w:rsidRPr="00CA3A50" w:rsidRDefault="00CA3A50" w:rsidP="00CA3A50">
            <w:pPr>
              <w:keepNext/>
              <w:keepLines/>
              <w:spacing w:after="0"/>
              <w:rPr>
                <w:rFonts w:ascii="Arial" w:eastAsia="?? ??" w:hAnsi="Arial" w:cs="Arial"/>
                <w:sz w:val="18"/>
              </w:rPr>
            </w:pPr>
            <w:r w:rsidRPr="00CA3A50">
              <w:rPr>
                <w:rFonts w:ascii="Arial" w:eastAsia="等线" w:hAnsi="Arial"/>
                <w:sz w:val="18"/>
              </w:rPr>
              <w:t>Number of symbols</w:t>
            </w:r>
          </w:p>
        </w:tc>
        <w:tc>
          <w:tcPr>
            <w:tcW w:w="0" w:type="auto"/>
            <w:vAlign w:val="center"/>
          </w:tcPr>
          <w:p w14:paraId="003D0A5E"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14</w:t>
            </w:r>
          </w:p>
        </w:tc>
      </w:tr>
      <w:tr w:rsidR="00CA3A50" w:rsidRPr="00CA3A50" w14:paraId="75E26494" w14:textId="77777777" w:rsidTr="00CA3A50">
        <w:trPr>
          <w:cantSplit/>
          <w:jc w:val="center"/>
        </w:trPr>
        <w:tc>
          <w:tcPr>
            <w:tcW w:w="0" w:type="auto"/>
            <w:vAlign w:val="center"/>
          </w:tcPr>
          <w:p w14:paraId="238ED01A"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First PRB prior to frequency hopping</w:t>
            </w:r>
          </w:p>
        </w:tc>
        <w:tc>
          <w:tcPr>
            <w:tcW w:w="0" w:type="auto"/>
            <w:vAlign w:val="center"/>
          </w:tcPr>
          <w:p w14:paraId="38D2465E"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0</w:t>
            </w:r>
          </w:p>
        </w:tc>
      </w:tr>
      <w:tr w:rsidR="00CA3A50" w:rsidRPr="00CA3A50" w14:paraId="72CF0B20" w14:textId="77777777" w:rsidTr="00CA3A50">
        <w:trPr>
          <w:cantSplit/>
          <w:jc w:val="center"/>
        </w:trPr>
        <w:tc>
          <w:tcPr>
            <w:tcW w:w="0" w:type="auto"/>
            <w:vAlign w:val="center"/>
          </w:tcPr>
          <w:p w14:paraId="09397934"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Intra-slot frequency hopping</w:t>
            </w:r>
          </w:p>
        </w:tc>
        <w:tc>
          <w:tcPr>
            <w:tcW w:w="0" w:type="auto"/>
            <w:vAlign w:val="center"/>
          </w:tcPr>
          <w:p w14:paraId="7CEB880B"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disabled</w:t>
            </w:r>
          </w:p>
        </w:tc>
      </w:tr>
      <w:tr w:rsidR="00CA3A50" w:rsidRPr="00CA3A50" w14:paraId="44B035EF" w14:textId="77777777" w:rsidTr="00CA3A50">
        <w:trPr>
          <w:cantSplit/>
          <w:jc w:val="center"/>
        </w:trPr>
        <w:tc>
          <w:tcPr>
            <w:tcW w:w="0" w:type="auto"/>
            <w:vAlign w:val="center"/>
          </w:tcPr>
          <w:p w14:paraId="0BEAB1A8"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 xml:space="preserve">Inter-slot frequency hopping </w:t>
            </w:r>
          </w:p>
        </w:tc>
        <w:tc>
          <w:tcPr>
            <w:tcW w:w="0" w:type="auto"/>
            <w:vAlign w:val="center"/>
          </w:tcPr>
          <w:p w14:paraId="45AE2437" w14:textId="77777777" w:rsidR="00CA3A50" w:rsidRPr="00CA3A50" w:rsidRDefault="00CA3A50" w:rsidP="00CA3A50">
            <w:pPr>
              <w:keepNext/>
              <w:keepLines/>
              <w:spacing w:after="0"/>
              <w:ind w:left="284" w:hanging="284"/>
              <w:jc w:val="center"/>
              <w:rPr>
                <w:rFonts w:ascii="Arial" w:eastAsia="?? ??" w:hAnsi="Arial" w:cs="Arial"/>
                <w:sz w:val="18"/>
              </w:rPr>
            </w:pPr>
            <w:r w:rsidRPr="00CA3A50">
              <w:rPr>
                <w:rFonts w:ascii="Arial" w:hAnsi="Arial"/>
                <w:sz w:val="18"/>
              </w:rPr>
              <w:t>enabled</w:t>
            </w:r>
          </w:p>
        </w:tc>
      </w:tr>
      <w:tr w:rsidR="00CA3A50" w:rsidRPr="00CA3A50" w14:paraId="27DB25F6" w14:textId="77777777" w:rsidTr="00CA3A50">
        <w:trPr>
          <w:cantSplit/>
          <w:jc w:val="center"/>
        </w:trPr>
        <w:tc>
          <w:tcPr>
            <w:tcW w:w="0" w:type="auto"/>
            <w:vAlign w:val="center"/>
          </w:tcPr>
          <w:p w14:paraId="3711F781"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First PRB after frequency hopping</w:t>
            </w:r>
          </w:p>
        </w:tc>
        <w:tc>
          <w:tcPr>
            <w:tcW w:w="0" w:type="auto"/>
            <w:vAlign w:val="center"/>
          </w:tcPr>
          <w:p w14:paraId="032E7214" w14:textId="2603F5A3"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The largest PRB index – (nrofPRBs – 1)</w:t>
            </w:r>
          </w:p>
        </w:tc>
      </w:tr>
      <w:tr w:rsidR="00CA3A50" w:rsidRPr="00CA3A50" w14:paraId="7DA03C8B" w14:textId="77777777" w:rsidTr="00CA3A50">
        <w:trPr>
          <w:cantSplit/>
          <w:jc w:val="center"/>
        </w:trPr>
        <w:tc>
          <w:tcPr>
            <w:tcW w:w="0" w:type="auto"/>
            <w:vAlign w:val="center"/>
          </w:tcPr>
          <w:p w14:paraId="1D4C06CB"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Group and sequence hopping</w:t>
            </w:r>
          </w:p>
        </w:tc>
        <w:tc>
          <w:tcPr>
            <w:tcW w:w="0" w:type="auto"/>
            <w:vAlign w:val="center"/>
          </w:tcPr>
          <w:p w14:paraId="08AD5B9D"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neither</w:t>
            </w:r>
          </w:p>
        </w:tc>
      </w:tr>
      <w:tr w:rsidR="00CA3A50" w:rsidRPr="00CA3A50" w14:paraId="0426AFF4" w14:textId="77777777" w:rsidTr="00CA3A50">
        <w:trPr>
          <w:cantSplit/>
          <w:jc w:val="center"/>
        </w:trPr>
        <w:tc>
          <w:tcPr>
            <w:tcW w:w="0" w:type="auto"/>
            <w:vAlign w:val="center"/>
          </w:tcPr>
          <w:p w14:paraId="073FAEA4"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Hopping ID</w:t>
            </w:r>
          </w:p>
        </w:tc>
        <w:tc>
          <w:tcPr>
            <w:tcW w:w="0" w:type="auto"/>
            <w:vAlign w:val="center"/>
          </w:tcPr>
          <w:p w14:paraId="311B6CB9"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0</w:t>
            </w:r>
          </w:p>
        </w:tc>
      </w:tr>
      <w:tr w:rsidR="00CA3A50" w:rsidRPr="00CA3A50" w14:paraId="1ADEA2B0" w14:textId="77777777" w:rsidTr="00CA3A50">
        <w:trPr>
          <w:cantSplit/>
          <w:jc w:val="center"/>
        </w:trPr>
        <w:tc>
          <w:tcPr>
            <w:tcW w:w="0" w:type="auto"/>
            <w:vAlign w:val="center"/>
          </w:tcPr>
          <w:p w14:paraId="5B38E6B3"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Initial cyclic shift</w:t>
            </w:r>
          </w:p>
        </w:tc>
        <w:tc>
          <w:tcPr>
            <w:tcW w:w="0" w:type="auto"/>
            <w:vAlign w:val="center"/>
          </w:tcPr>
          <w:p w14:paraId="30F750AC"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0</w:t>
            </w:r>
          </w:p>
        </w:tc>
      </w:tr>
      <w:tr w:rsidR="00CA3A50" w:rsidRPr="00CA3A50" w14:paraId="366F8052" w14:textId="77777777" w:rsidTr="00CA3A50">
        <w:trPr>
          <w:cantSplit/>
          <w:jc w:val="center"/>
        </w:trPr>
        <w:tc>
          <w:tcPr>
            <w:tcW w:w="0" w:type="auto"/>
            <w:vAlign w:val="center"/>
          </w:tcPr>
          <w:p w14:paraId="6A14095C"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First symbol</w:t>
            </w:r>
          </w:p>
        </w:tc>
        <w:tc>
          <w:tcPr>
            <w:tcW w:w="0" w:type="auto"/>
            <w:vAlign w:val="center"/>
          </w:tcPr>
          <w:p w14:paraId="1DB7FCF2" w14:textId="77777777" w:rsidR="00CA3A50" w:rsidRPr="00CA3A50" w:rsidRDefault="00CA3A50" w:rsidP="00CA3A50">
            <w:pPr>
              <w:keepNext/>
              <w:keepLines/>
              <w:spacing w:after="0"/>
              <w:jc w:val="center"/>
              <w:rPr>
                <w:rFonts w:ascii="Arial" w:eastAsia="?? ??" w:hAnsi="Arial" w:cs="Arial"/>
                <w:sz w:val="18"/>
              </w:rPr>
            </w:pPr>
            <w:r w:rsidRPr="00CA3A50">
              <w:rPr>
                <w:rFonts w:ascii="Arial" w:eastAsia="?? ??" w:hAnsi="Arial" w:cs="Arial"/>
                <w:sz w:val="18"/>
              </w:rPr>
              <w:t>0</w:t>
            </w:r>
          </w:p>
        </w:tc>
      </w:tr>
      <w:tr w:rsidR="00CA3A50" w:rsidRPr="00CA3A50" w14:paraId="7934143D" w14:textId="77777777" w:rsidTr="00CA3A50">
        <w:trPr>
          <w:cantSplit/>
          <w:jc w:val="center"/>
        </w:trPr>
        <w:tc>
          <w:tcPr>
            <w:tcW w:w="0" w:type="auto"/>
            <w:vAlign w:val="center"/>
          </w:tcPr>
          <w:p w14:paraId="6E9A8A4D"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Index of orthogonal cover code (</w:t>
            </w:r>
            <w:r w:rsidRPr="00CA3A50">
              <w:rPr>
                <w:rFonts w:ascii="Arial" w:eastAsia="等线" w:hAnsi="Arial"/>
                <w:i/>
                <w:sz w:val="18"/>
              </w:rPr>
              <w:t>timeDomainOCC</w:t>
            </w:r>
            <w:r w:rsidRPr="00CA3A50">
              <w:rPr>
                <w:rFonts w:ascii="Arial" w:eastAsia="等线" w:hAnsi="Arial"/>
                <w:sz w:val="18"/>
              </w:rPr>
              <w:t>)</w:t>
            </w:r>
          </w:p>
        </w:tc>
        <w:tc>
          <w:tcPr>
            <w:tcW w:w="0" w:type="auto"/>
            <w:vAlign w:val="center"/>
          </w:tcPr>
          <w:p w14:paraId="39B894DF" w14:textId="77777777" w:rsidR="00CA3A50" w:rsidRPr="00CA3A50" w:rsidRDefault="00CA3A50" w:rsidP="00CA3A50">
            <w:pPr>
              <w:keepNext/>
              <w:keepLines/>
              <w:spacing w:after="0"/>
              <w:jc w:val="center"/>
              <w:rPr>
                <w:rFonts w:ascii="Arial" w:hAnsi="Arial"/>
                <w:sz w:val="18"/>
              </w:rPr>
            </w:pPr>
            <w:r w:rsidRPr="00CA3A50">
              <w:rPr>
                <w:rFonts w:ascii="Arial" w:hAnsi="Arial"/>
                <w:sz w:val="18"/>
              </w:rPr>
              <w:t>0</w:t>
            </w:r>
          </w:p>
        </w:tc>
      </w:tr>
      <w:tr w:rsidR="00CA3A50" w:rsidRPr="00CA3A50" w14:paraId="541F166B" w14:textId="77777777" w:rsidTr="00CA3A50">
        <w:trPr>
          <w:cantSplit/>
          <w:jc w:val="center"/>
        </w:trPr>
        <w:tc>
          <w:tcPr>
            <w:tcW w:w="0" w:type="auto"/>
            <w:vAlign w:val="center"/>
          </w:tcPr>
          <w:p w14:paraId="5DF95135"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Number of slots for PUCCH repetition</w:t>
            </w:r>
          </w:p>
        </w:tc>
        <w:tc>
          <w:tcPr>
            <w:tcW w:w="0" w:type="auto"/>
            <w:vAlign w:val="center"/>
          </w:tcPr>
          <w:p w14:paraId="40AD5192" w14:textId="77777777" w:rsidR="00CA3A50" w:rsidRPr="00CA3A50" w:rsidRDefault="00CA3A50" w:rsidP="00CA3A50">
            <w:pPr>
              <w:keepNext/>
              <w:keepLines/>
              <w:spacing w:after="0"/>
              <w:jc w:val="center"/>
              <w:rPr>
                <w:rFonts w:ascii="Arial" w:hAnsi="Arial"/>
                <w:sz w:val="18"/>
              </w:rPr>
            </w:pPr>
            <w:r w:rsidRPr="00CA3A50">
              <w:rPr>
                <w:rFonts w:ascii="Arial" w:hAnsi="Arial"/>
                <w:sz w:val="18"/>
              </w:rPr>
              <w:t>2</w:t>
            </w:r>
          </w:p>
        </w:tc>
      </w:tr>
      <w:tr w:rsidR="00CA3A50" w:rsidRPr="00CA3A50" w14:paraId="3BEECBC0" w14:textId="77777777" w:rsidTr="00CA3A50">
        <w:trPr>
          <w:cantSplit/>
          <w:jc w:val="center"/>
        </w:trPr>
        <w:tc>
          <w:tcPr>
            <w:tcW w:w="0" w:type="auto"/>
            <w:vAlign w:val="center"/>
          </w:tcPr>
          <w:p w14:paraId="47ABF28B" w14:textId="77777777" w:rsidR="00CA3A50" w:rsidRPr="00CA3A50" w:rsidRDefault="00CA3A50" w:rsidP="00CA3A50">
            <w:pPr>
              <w:keepNext/>
              <w:keepLines/>
              <w:spacing w:after="0"/>
              <w:rPr>
                <w:rFonts w:ascii="Arial" w:eastAsia="等线" w:hAnsi="Arial"/>
                <w:sz w:val="18"/>
              </w:rPr>
            </w:pPr>
            <w:r w:rsidRPr="00CA3A50">
              <w:rPr>
                <w:rFonts w:ascii="Arial" w:eastAsia="等线" w:hAnsi="Arial"/>
                <w:sz w:val="18"/>
              </w:rPr>
              <w:t>Cyclic Prefix</w:t>
            </w:r>
          </w:p>
        </w:tc>
        <w:tc>
          <w:tcPr>
            <w:tcW w:w="0" w:type="auto"/>
            <w:vAlign w:val="center"/>
          </w:tcPr>
          <w:p w14:paraId="2A849903" w14:textId="77777777" w:rsidR="00CA3A50" w:rsidRPr="00CA3A50" w:rsidRDefault="00CA3A50" w:rsidP="00CA3A50">
            <w:pPr>
              <w:keepNext/>
              <w:keepLines/>
              <w:spacing w:after="0"/>
              <w:jc w:val="center"/>
              <w:rPr>
                <w:rFonts w:ascii="Arial" w:hAnsi="Arial"/>
                <w:sz w:val="18"/>
              </w:rPr>
            </w:pPr>
            <w:r w:rsidRPr="00CA3A50">
              <w:rPr>
                <w:rFonts w:ascii="Arial" w:hAnsi="Arial"/>
                <w:sz w:val="18"/>
              </w:rPr>
              <w:t>Normal</w:t>
            </w:r>
          </w:p>
        </w:tc>
      </w:tr>
      <w:tr w:rsidR="00CA3A50" w:rsidRPr="00CA3A50" w14:paraId="3146D93B" w14:textId="77777777" w:rsidTr="00CA3A50">
        <w:trPr>
          <w:cantSplit/>
          <w:jc w:val="center"/>
        </w:trPr>
        <w:tc>
          <w:tcPr>
            <w:tcW w:w="0" w:type="auto"/>
            <w:vAlign w:val="center"/>
          </w:tcPr>
          <w:p w14:paraId="530B5F6A" w14:textId="77777777" w:rsidR="00CA3A50" w:rsidRPr="00CA3A50" w:rsidRDefault="00CA3A50" w:rsidP="00CA3A50">
            <w:pPr>
              <w:keepNext/>
              <w:keepLines/>
              <w:spacing w:after="0"/>
              <w:rPr>
                <w:rFonts w:ascii="Arial" w:eastAsia="等线" w:hAnsi="Arial"/>
                <w:sz w:val="18"/>
              </w:rPr>
            </w:pPr>
            <w:r w:rsidRPr="00CA3A50">
              <w:rPr>
                <w:rFonts w:ascii="Arial" w:eastAsia="等线" w:hAnsi="Arial" w:hint="eastAsia"/>
                <w:sz w:val="18"/>
                <w:lang w:eastAsia="zh-CN"/>
              </w:rPr>
              <w:t>C</w:t>
            </w:r>
            <w:r w:rsidRPr="00CA3A50">
              <w:rPr>
                <w:rFonts w:ascii="Arial" w:eastAsia="等线" w:hAnsi="Arial"/>
                <w:sz w:val="18"/>
                <w:lang w:eastAsia="zh-CN"/>
              </w:rPr>
              <w:t>hannel model</w:t>
            </w:r>
          </w:p>
        </w:tc>
        <w:tc>
          <w:tcPr>
            <w:tcW w:w="0" w:type="auto"/>
            <w:vAlign w:val="center"/>
          </w:tcPr>
          <w:p w14:paraId="7658371A" w14:textId="2052D1DD" w:rsidR="00CA3A50" w:rsidRPr="00CA3A50" w:rsidRDefault="00CA3A50" w:rsidP="00CA3A50">
            <w:pPr>
              <w:keepNext/>
              <w:keepLines/>
              <w:spacing w:after="0"/>
              <w:jc w:val="center"/>
              <w:rPr>
                <w:rFonts w:ascii="Arial" w:hAnsi="Arial"/>
                <w:sz w:val="18"/>
              </w:rPr>
            </w:pPr>
            <w:r w:rsidRPr="00CA3A50">
              <w:rPr>
                <w:rFonts w:ascii="Arial" w:eastAsia="?? ??" w:hAnsi="Arial" w:cs="Arial"/>
                <w:sz w:val="18"/>
              </w:rPr>
              <w:t>NTN-TDLA</w:t>
            </w:r>
            <w:r w:rsidR="002E5723" w:rsidRPr="002E5723">
              <w:rPr>
                <w:rFonts w:ascii="Arial" w:eastAsia="?? ??" w:hAnsi="Arial" w:cs="Arial"/>
                <w:sz w:val="18"/>
              </w:rPr>
              <w:t>100-200</w:t>
            </w:r>
          </w:p>
        </w:tc>
      </w:tr>
      <w:tr w:rsidR="00CA3A50" w:rsidRPr="00CA3A50" w14:paraId="56604AC4" w14:textId="77777777" w:rsidTr="00CA3A50">
        <w:trPr>
          <w:cantSplit/>
          <w:jc w:val="center"/>
        </w:trPr>
        <w:tc>
          <w:tcPr>
            <w:tcW w:w="0" w:type="auto"/>
            <w:vAlign w:val="center"/>
          </w:tcPr>
          <w:p w14:paraId="06087EC9" w14:textId="77777777" w:rsidR="00CA3A50" w:rsidRPr="00CA3A50" w:rsidRDefault="00CA3A50" w:rsidP="00CA3A50">
            <w:pPr>
              <w:keepNext/>
              <w:keepLines/>
              <w:spacing w:after="0"/>
              <w:rPr>
                <w:rFonts w:ascii="Arial" w:eastAsia="等线" w:hAnsi="Arial"/>
                <w:sz w:val="18"/>
              </w:rPr>
            </w:pPr>
            <w:r w:rsidRPr="00CA3A50">
              <w:rPr>
                <w:rFonts w:ascii="Arial" w:eastAsia="等线" w:hAnsi="Arial" w:hint="eastAsia"/>
                <w:sz w:val="18"/>
                <w:lang w:eastAsia="zh-CN"/>
              </w:rPr>
              <w:t>T</w:t>
            </w:r>
            <w:r w:rsidRPr="00CA3A50">
              <w:rPr>
                <w:rFonts w:ascii="Arial" w:eastAsia="等线" w:hAnsi="Arial"/>
                <w:sz w:val="18"/>
                <w:lang w:eastAsia="zh-CN"/>
              </w:rPr>
              <w:t>est metric</w:t>
            </w:r>
          </w:p>
        </w:tc>
        <w:tc>
          <w:tcPr>
            <w:tcW w:w="0" w:type="auto"/>
            <w:vAlign w:val="center"/>
          </w:tcPr>
          <w:p w14:paraId="777D892A" w14:textId="77777777" w:rsidR="00CA3A50" w:rsidRPr="00CA3A50" w:rsidRDefault="00CA3A50" w:rsidP="00CA3A50">
            <w:pPr>
              <w:keepNext/>
              <w:keepLines/>
              <w:spacing w:after="0"/>
              <w:jc w:val="center"/>
              <w:rPr>
                <w:rFonts w:ascii="Arial" w:eastAsia="等线" w:hAnsi="Arial" w:cs="Arial"/>
                <w:sz w:val="18"/>
                <w:lang w:eastAsia="zh-CN"/>
              </w:rPr>
            </w:pPr>
            <w:r w:rsidRPr="00CA3A50">
              <w:rPr>
                <w:rFonts w:ascii="Arial" w:eastAsia="等线" w:hAnsi="Arial" w:cs="Arial"/>
                <w:sz w:val="18"/>
                <w:lang w:eastAsia="zh-CN"/>
              </w:rPr>
              <w:t>NACK to ACK probability&lt;0.1%,</w:t>
            </w:r>
          </w:p>
          <w:p w14:paraId="0EF48A0A" w14:textId="603BF6F2" w:rsidR="00CA3A50" w:rsidRPr="00CA3A50" w:rsidRDefault="00CA3A50" w:rsidP="00CA3A50">
            <w:pPr>
              <w:keepNext/>
              <w:keepLines/>
              <w:spacing w:after="0"/>
              <w:jc w:val="center"/>
              <w:rPr>
                <w:rFonts w:ascii="Arial" w:hAnsi="Arial"/>
                <w:sz w:val="18"/>
              </w:rPr>
            </w:pPr>
            <w:r w:rsidRPr="00CA3A50">
              <w:rPr>
                <w:rFonts w:ascii="Arial" w:eastAsia="等线" w:hAnsi="Arial" w:cs="Arial"/>
                <w:sz w:val="18"/>
                <w:lang w:eastAsia="zh-CN"/>
              </w:rPr>
              <w:t>ACK missed detection probability &lt;1%</w:t>
            </w:r>
          </w:p>
        </w:tc>
      </w:tr>
    </w:tbl>
    <w:p w14:paraId="3BA605AE" w14:textId="7D5A1D0F" w:rsidR="00CA3A50" w:rsidRDefault="00CA3A50" w:rsidP="00CA3A50">
      <w:pPr>
        <w:rPr>
          <w:lang w:eastAsia="zh-CN"/>
        </w:rPr>
      </w:pPr>
    </w:p>
    <w:p w14:paraId="481F8CD4" w14:textId="77777777" w:rsidR="009E2ECD" w:rsidRPr="00CA3A50" w:rsidRDefault="009E2ECD" w:rsidP="009E2ECD">
      <w:pPr>
        <w:pStyle w:val="Proposal"/>
      </w:pPr>
      <w:r w:rsidRPr="00CA3A50">
        <w:rPr>
          <w:rFonts w:hint="eastAsia"/>
        </w:rPr>
        <w:t>O</w:t>
      </w:r>
      <w:r w:rsidRPr="00CA3A50">
        <w:t>nly define 5MHz requirements for 15kHz SCS and 10MHz requirements for 30kHz for NTN PUCCH performance requirements.</w:t>
      </w:r>
    </w:p>
    <w:p w14:paraId="0519C176" w14:textId="11C4855C" w:rsidR="009E2ECD" w:rsidRPr="009E2ECD" w:rsidRDefault="009E2ECD" w:rsidP="00CA3A50">
      <w:pPr>
        <w:pStyle w:val="Proposal"/>
      </w:pPr>
      <w:r w:rsidRPr="00CA3A50">
        <w:t>Also consider SAN 4Rx and 8Rx for NTN PUCCH requirements definition except multi-slot PUCCH. Applicability rule can be defined so that only highest of supported Rx number shall be tested based on manufacture declaration.</w:t>
      </w:r>
    </w:p>
    <w:p w14:paraId="226CF649"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49310F2F" w14:textId="34C29CEA" w:rsidR="00A64ABC" w:rsidRDefault="00E30DDC" w:rsidP="00A85D49">
      <w:pPr>
        <w:pStyle w:val="Reference"/>
        <w:ind w:left="400" w:hanging="400"/>
        <w:rPr>
          <w:lang w:val="en-US" w:eastAsia="zh-CN"/>
        </w:rPr>
      </w:pPr>
      <w:bookmarkStart w:id="9" w:name="_Ref92466197"/>
      <w:r w:rsidRPr="00E30DDC">
        <w:rPr>
          <w:lang w:val="en-US" w:eastAsia="zh-CN"/>
        </w:rPr>
        <w:t>R</w:t>
      </w:r>
      <w:r w:rsidR="00CD4EA3">
        <w:rPr>
          <w:lang w:val="en-US" w:eastAsia="zh-CN"/>
        </w:rPr>
        <w:t>4-22</w:t>
      </w:r>
      <w:r w:rsidR="00A250B6">
        <w:rPr>
          <w:lang w:val="en-US" w:eastAsia="zh-CN"/>
        </w:rPr>
        <w:t>07198</w:t>
      </w:r>
      <w:r w:rsidR="00F205BC" w:rsidRPr="00F205BC">
        <w:rPr>
          <w:lang w:val="en-US" w:eastAsia="zh-CN"/>
        </w:rPr>
        <w:t xml:space="preserve">, </w:t>
      </w:r>
      <w:r w:rsidR="00CD4EA3" w:rsidRPr="00CD4EA3">
        <w:rPr>
          <w:lang w:val="en-US" w:eastAsia="zh-CN"/>
        </w:rPr>
        <w:t>WF on NTN SAN demodulation requirements</w:t>
      </w:r>
      <w:r w:rsidR="00F205BC" w:rsidRPr="00F205BC">
        <w:rPr>
          <w:lang w:val="en-US" w:eastAsia="zh-CN"/>
        </w:rPr>
        <w:t>, RAN</w:t>
      </w:r>
      <w:r w:rsidR="00CD4EA3">
        <w:rPr>
          <w:lang w:val="en-US" w:eastAsia="zh-CN"/>
        </w:rPr>
        <w:t>4</w:t>
      </w:r>
      <w:r w:rsidR="00F205BC" w:rsidRPr="00F205BC">
        <w:rPr>
          <w:lang w:val="en-US" w:eastAsia="zh-CN"/>
        </w:rPr>
        <w:t>#</w:t>
      </w:r>
      <w:r w:rsidR="00CD4EA3">
        <w:rPr>
          <w:lang w:val="en-US" w:eastAsia="zh-CN"/>
        </w:rPr>
        <w:t>10</w:t>
      </w:r>
      <w:r w:rsidR="0028554B">
        <w:rPr>
          <w:lang w:val="en-US" w:eastAsia="zh-CN"/>
        </w:rPr>
        <w:t>2</w:t>
      </w:r>
      <w:r w:rsidR="00F205BC" w:rsidRPr="00F205BC">
        <w:rPr>
          <w:lang w:val="en-US" w:eastAsia="zh-CN"/>
        </w:rPr>
        <w:t xml:space="preserve">-e, </w:t>
      </w:r>
      <w:bookmarkEnd w:id="9"/>
      <w:r w:rsidR="00CD4EA3" w:rsidRPr="00CD4EA3">
        <w:rPr>
          <w:lang w:val="en-US" w:eastAsia="zh-CN"/>
        </w:rPr>
        <w:t>Huawei, HiSilicon</w:t>
      </w:r>
    </w:p>
    <w:p w14:paraId="7A204E8B" w14:textId="77777777"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4FC70" w14:textId="77777777" w:rsidR="00F56A72" w:rsidRDefault="00F56A72" w:rsidP="009163A1">
      <w:pPr>
        <w:spacing w:after="0"/>
      </w:pPr>
      <w:r>
        <w:separator/>
      </w:r>
    </w:p>
  </w:endnote>
  <w:endnote w:type="continuationSeparator" w:id="0">
    <w:p w14:paraId="69ABD650" w14:textId="77777777" w:rsidR="00F56A72" w:rsidRDefault="00F56A72"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0C95F" w14:textId="77777777" w:rsidR="00F56A72" w:rsidRDefault="00F56A72" w:rsidP="009163A1">
      <w:pPr>
        <w:spacing w:after="0"/>
      </w:pPr>
      <w:r>
        <w:separator/>
      </w:r>
    </w:p>
  </w:footnote>
  <w:footnote w:type="continuationSeparator" w:id="0">
    <w:p w14:paraId="36BAA65E" w14:textId="77777777" w:rsidR="00F56A72" w:rsidRDefault="00F56A72"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EC3CFA"/>
    <w:multiLevelType w:val="hybridMultilevel"/>
    <w:tmpl w:val="E558176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D161D4"/>
    <w:multiLevelType w:val="hybridMultilevel"/>
    <w:tmpl w:val="A08CA87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F0757E5"/>
    <w:multiLevelType w:val="hybridMultilevel"/>
    <w:tmpl w:val="A6A6E03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3" w15:restartNumberingAfterBreak="0">
    <w:nsid w:val="6A1B6A31"/>
    <w:multiLevelType w:val="hybridMultilevel"/>
    <w:tmpl w:val="681A39A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414ED9"/>
    <w:multiLevelType w:val="hybridMultilevel"/>
    <w:tmpl w:val="641A986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7"/>
  </w:num>
  <w:num w:numId="3">
    <w:abstractNumId w:val="6"/>
  </w:num>
  <w:num w:numId="4">
    <w:abstractNumId w:val="14"/>
  </w:num>
  <w:num w:numId="5">
    <w:abstractNumId w:val="21"/>
  </w:num>
  <w:num w:numId="6">
    <w:abstractNumId w:val="4"/>
  </w:num>
  <w:num w:numId="7">
    <w:abstractNumId w:val="11"/>
  </w:num>
  <w:num w:numId="8">
    <w:abstractNumId w:val="15"/>
  </w:num>
  <w:num w:numId="9">
    <w:abstractNumId w:val="10"/>
  </w:num>
  <w:num w:numId="10">
    <w:abstractNumId w:val="7"/>
  </w:num>
  <w:num w:numId="11">
    <w:abstractNumId w:val="5"/>
  </w:num>
  <w:num w:numId="12">
    <w:abstractNumId w:val="6"/>
    <w:lvlOverride w:ilvl="0">
      <w:startOverride w:val="1"/>
    </w:lvlOverride>
  </w:num>
  <w:num w:numId="13">
    <w:abstractNumId w:val="14"/>
    <w:lvlOverride w:ilvl="0">
      <w:startOverride w:val="1"/>
    </w:lvlOverride>
  </w:num>
  <w:num w:numId="14">
    <w:abstractNumId w:val="26"/>
  </w:num>
  <w:num w:numId="15">
    <w:abstractNumId w:val="20"/>
  </w:num>
  <w:num w:numId="16">
    <w:abstractNumId w:val="24"/>
  </w:num>
  <w:num w:numId="17">
    <w:abstractNumId w:val="12"/>
  </w:num>
  <w:num w:numId="18">
    <w:abstractNumId w:val="3"/>
  </w:num>
  <w:num w:numId="19">
    <w:abstractNumId w:val="16"/>
  </w:num>
  <w:num w:numId="20">
    <w:abstractNumId w:val="13"/>
  </w:num>
  <w:num w:numId="21">
    <w:abstractNumId w:val="0"/>
  </w:num>
  <w:num w:numId="22">
    <w:abstractNumId w:val="6"/>
    <w:lvlOverride w:ilvl="0">
      <w:startOverride w:val="1"/>
    </w:lvlOverride>
  </w:num>
  <w:num w:numId="23">
    <w:abstractNumId w:val="8"/>
  </w:num>
  <w:num w:numId="24">
    <w:abstractNumId w:val="2"/>
  </w:num>
  <w:num w:numId="25">
    <w:abstractNumId w:val="9"/>
  </w:num>
  <w:num w:numId="26">
    <w:abstractNumId w:val="17"/>
  </w:num>
  <w:num w:numId="27">
    <w:abstractNumId w:val="1"/>
  </w:num>
  <w:num w:numId="28">
    <w:abstractNumId w:val="23"/>
  </w:num>
  <w:num w:numId="29">
    <w:abstractNumId w:val="6"/>
    <w:lvlOverride w:ilvl="0">
      <w:startOverride w:val="1"/>
    </w:lvlOverride>
  </w:num>
  <w:num w:numId="30">
    <w:abstractNumId w:val="6"/>
    <w:lvlOverride w:ilvl="0">
      <w:startOverride w:val="1"/>
    </w:lvlOverride>
  </w:num>
  <w:num w:numId="31">
    <w:abstractNumId w:val="25"/>
  </w:num>
  <w:num w:numId="32">
    <w:abstractNumId w:val="6"/>
    <w:lvlOverride w:ilvl="0">
      <w:startOverride w:val="1"/>
    </w:lvlOverride>
  </w:num>
  <w:num w:numId="33">
    <w:abstractNumId w:val="18"/>
  </w:num>
  <w:num w:numId="34">
    <w:abstractNumId w:val="6"/>
    <w:lvlOverride w:ilvl="0">
      <w:startOverride w:val="1"/>
    </w:lvlOverride>
  </w:num>
  <w:num w:numId="35">
    <w:abstractNumId w:val="19"/>
  </w:num>
  <w:num w:numId="36">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2379D"/>
    <w:rsid w:val="0003042D"/>
    <w:rsid w:val="000306CB"/>
    <w:rsid w:val="00040D83"/>
    <w:rsid w:val="00041233"/>
    <w:rsid w:val="0004362D"/>
    <w:rsid w:val="000436D7"/>
    <w:rsid w:val="00072B50"/>
    <w:rsid w:val="00076C6E"/>
    <w:rsid w:val="00084253"/>
    <w:rsid w:val="00086031"/>
    <w:rsid w:val="00086A1D"/>
    <w:rsid w:val="000915E7"/>
    <w:rsid w:val="000A1FCC"/>
    <w:rsid w:val="000A4806"/>
    <w:rsid w:val="000A56DE"/>
    <w:rsid w:val="000A5856"/>
    <w:rsid w:val="000A6595"/>
    <w:rsid w:val="000C1D73"/>
    <w:rsid w:val="000C5FB7"/>
    <w:rsid w:val="000C68F4"/>
    <w:rsid w:val="000C7B35"/>
    <w:rsid w:val="000D345A"/>
    <w:rsid w:val="000E1895"/>
    <w:rsid w:val="000F0B45"/>
    <w:rsid w:val="000F20DF"/>
    <w:rsid w:val="000F6E78"/>
    <w:rsid w:val="001020A3"/>
    <w:rsid w:val="00106E4B"/>
    <w:rsid w:val="001108F8"/>
    <w:rsid w:val="001175B5"/>
    <w:rsid w:val="00125CAC"/>
    <w:rsid w:val="00136B1B"/>
    <w:rsid w:val="00141027"/>
    <w:rsid w:val="00142697"/>
    <w:rsid w:val="001439A6"/>
    <w:rsid w:val="001559BA"/>
    <w:rsid w:val="00155EC0"/>
    <w:rsid w:val="0015739F"/>
    <w:rsid w:val="00157D97"/>
    <w:rsid w:val="00170674"/>
    <w:rsid w:val="00170A4D"/>
    <w:rsid w:val="00175DD4"/>
    <w:rsid w:val="001760AF"/>
    <w:rsid w:val="00184CD2"/>
    <w:rsid w:val="00196D54"/>
    <w:rsid w:val="001A1FB2"/>
    <w:rsid w:val="001B1E9A"/>
    <w:rsid w:val="001B38C0"/>
    <w:rsid w:val="001B4B37"/>
    <w:rsid w:val="001B7488"/>
    <w:rsid w:val="001C0189"/>
    <w:rsid w:val="001C3749"/>
    <w:rsid w:val="001C4440"/>
    <w:rsid w:val="001D0B20"/>
    <w:rsid w:val="001D54C7"/>
    <w:rsid w:val="001D5EC0"/>
    <w:rsid w:val="001E3115"/>
    <w:rsid w:val="001F0B11"/>
    <w:rsid w:val="001F7E9D"/>
    <w:rsid w:val="00202B9C"/>
    <w:rsid w:val="00203B46"/>
    <w:rsid w:val="00204E15"/>
    <w:rsid w:val="00214DBD"/>
    <w:rsid w:val="00221897"/>
    <w:rsid w:val="00222181"/>
    <w:rsid w:val="00222491"/>
    <w:rsid w:val="002232CE"/>
    <w:rsid w:val="00223345"/>
    <w:rsid w:val="0023592D"/>
    <w:rsid w:val="00240ABE"/>
    <w:rsid w:val="00247998"/>
    <w:rsid w:val="002517E4"/>
    <w:rsid w:val="0025198E"/>
    <w:rsid w:val="00254E94"/>
    <w:rsid w:val="00256403"/>
    <w:rsid w:val="0026337D"/>
    <w:rsid w:val="00264A2C"/>
    <w:rsid w:val="00266441"/>
    <w:rsid w:val="0026679C"/>
    <w:rsid w:val="00274204"/>
    <w:rsid w:val="0027571A"/>
    <w:rsid w:val="0028155C"/>
    <w:rsid w:val="0028554B"/>
    <w:rsid w:val="0029153F"/>
    <w:rsid w:val="002928C5"/>
    <w:rsid w:val="002936D6"/>
    <w:rsid w:val="002A00F4"/>
    <w:rsid w:val="002C6722"/>
    <w:rsid w:val="002C7212"/>
    <w:rsid w:val="002C7C4F"/>
    <w:rsid w:val="002D17FD"/>
    <w:rsid w:val="002D2BF4"/>
    <w:rsid w:val="002D7CE2"/>
    <w:rsid w:val="002E2F7D"/>
    <w:rsid w:val="002E5723"/>
    <w:rsid w:val="002F2196"/>
    <w:rsid w:val="002F4BA9"/>
    <w:rsid w:val="002F6122"/>
    <w:rsid w:val="00312EDF"/>
    <w:rsid w:val="00314027"/>
    <w:rsid w:val="00322769"/>
    <w:rsid w:val="00327B16"/>
    <w:rsid w:val="00332A2F"/>
    <w:rsid w:val="003347BD"/>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762B"/>
    <w:rsid w:val="00390076"/>
    <w:rsid w:val="00394F1A"/>
    <w:rsid w:val="003955D1"/>
    <w:rsid w:val="00395B59"/>
    <w:rsid w:val="00396C7C"/>
    <w:rsid w:val="003A518C"/>
    <w:rsid w:val="003B1587"/>
    <w:rsid w:val="003B4B96"/>
    <w:rsid w:val="003C2692"/>
    <w:rsid w:val="003C5DE9"/>
    <w:rsid w:val="003D2ECA"/>
    <w:rsid w:val="003E6D10"/>
    <w:rsid w:val="003E7958"/>
    <w:rsid w:val="003F1B39"/>
    <w:rsid w:val="003F4E35"/>
    <w:rsid w:val="003F62CB"/>
    <w:rsid w:val="003F6C0B"/>
    <w:rsid w:val="003F7093"/>
    <w:rsid w:val="00401A10"/>
    <w:rsid w:val="00407264"/>
    <w:rsid w:val="00410045"/>
    <w:rsid w:val="0041094E"/>
    <w:rsid w:val="00412CFF"/>
    <w:rsid w:val="00416BDF"/>
    <w:rsid w:val="00430809"/>
    <w:rsid w:val="004308FF"/>
    <w:rsid w:val="0043491A"/>
    <w:rsid w:val="004353D8"/>
    <w:rsid w:val="00435829"/>
    <w:rsid w:val="00452050"/>
    <w:rsid w:val="0045261D"/>
    <w:rsid w:val="00452A90"/>
    <w:rsid w:val="004575B7"/>
    <w:rsid w:val="004750C1"/>
    <w:rsid w:val="00481B5B"/>
    <w:rsid w:val="004842BC"/>
    <w:rsid w:val="00491B2D"/>
    <w:rsid w:val="004B0938"/>
    <w:rsid w:val="004B25B2"/>
    <w:rsid w:val="004C3767"/>
    <w:rsid w:val="004C515A"/>
    <w:rsid w:val="004C5592"/>
    <w:rsid w:val="004C607D"/>
    <w:rsid w:val="004C739A"/>
    <w:rsid w:val="004D1D41"/>
    <w:rsid w:val="004D4248"/>
    <w:rsid w:val="004D74A1"/>
    <w:rsid w:val="004D76A4"/>
    <w:rsid w:val="004E31ED"/>
    <w:rsid w:val="004E4A5E"/>
    <w:rsid w:val="004F4433"/>
    <w:rsid w:val="004F476C"/>
    <w:rsid w:val="004F61E8"/>
    <w:rsid w:val="004F6B7A"/>
    <w:rsid w:val="00503B2B"/>
    <w:rsid w:val="00517C7B"/>
    <w:rsid w:val="00520D28"/>
    <w:rsid w:val="00522212"/>
    <w:rsid w:val="00523DB3"/>
    <w:rsid w:val="00525EDA"/>
    <w:rsid w:val="0052662F"/>
    <w:rsid w:val="00526EB5"/>
    <w:rsid w:val="005303A3"/>
    <w:rsid w:val="00532969"/>
    <w:rsid w:val="00550FA9"/>
    <w:rsid w:val="005520EE"/>
    <w:rsid w:val="00553E20"/>
    <w:rsid w:val="00557704"/>
    <w:rsid w:val="00560F1D"/>
    <w:rsid w:val="00561B54"/>
    <w:rsid w:val="00575DF2"/>
    <w:rsid w:val="00576D52"/>
    <w:rsid w:val="00577917"/>
    <w:rsid w:val="00583DF4"/>
    <w:rsid w:val="005930B2"/>
    <w:rsid w:val="005B0251"/>
    <w:rsid w:val="005B1A8C"/>
    <w:rsid w:val="005B3B3E"/>
    <w:rsid w:val="005C3579"/>
    <w:rsid w:val="005C3888"/>
    <w:rsid w:val="005D0C23"/>
    <w:rsid w:val="005D1843"/>
    <w:rsid w:val="005D7B80"/>
    <w:rsid w:val="005D7F6A"/>
    <w:rsid w:val="005E0EAC"/>
    <w:rsid w:val="005E40FF"/>
    <w:rsid w:val="005E6131"/>
    <w:rsid w:val="005F3786"/>
    <w:rsid w:val="00616955"/>
    <w:rsid w:val="0062202A"/>
    <w:rsid w:val="00624A59"/>
    <w:rsid w:val="00626C53"/>
    <w:rsid w:val="0063536C"/>
    <w:rsid w:val="00637807"/>
    <w:rsid w:val="00650955"/>
    <w:rsid w:val="006529DC"/>
    <w:rsid w:val="006551CC"/>
    <w:rsid w:val="006654A8"/>
    <w:rsid w:val="006660C7"/>
    <w:rsid w:val="0068409E"/>
    <w:rsid w:val="00684BFD"/>
    <w:rsid w:val="006868DB"/>
    <w:rsid w:val="006948DF"/>
    <w:rsid w:val="006A5212"/>
    <w:rsid w:val="006A6EA3"/>
    <w:rsid w:val="006B12C7"/>
    <w:rsid w:val="006B3B45"/>
    <w:rsid w:val="006B64A3"/>
    <w:rsid w:val="006B7BB4"/>
    <w:rsid w:val="006C6F4B"/>
    <w:rsid w:val="006C7B9D"/>
    <w:rsid w:val="006E2A89"/>
    <w:rsid w:val="006E499D"/>
    <w:rsid w:val="006F268A"/>
    <w:rsid w:val="007054F0"/>
    <w:rsid w:val="007065D1"/>
    <w:rsid w:val="00710B70"/>
    <w:rsid w:val="00710F64"/>
    <w:rsid w:val="00714D85"/>
    <w:rsid w:val="00716D1B"/>
    <w:rsid w:val="0072378A"/>
    <w:rsid w:val="00723859"/>
    <w:rsid w:val="00724F2D"/>
    <w:rsid w:val="0072727D"/>
    <w:rsid w:val="007322C6"/>
    <w:rsid w:val="00733272"/>
    <w:rsid w:val="0073685B"/>
    <w:rsid w:val="00744FBF"/>
    <w:rsid w:val="0074654E"/>
    <w:rsid w:val="00750013"/>
    <w:rsid w:val="0075117E"/>
    <w:rsid w:val="007552D4"/>
    <w:rsid w:val="00755E84"/>
    <w:rsid w:val="007620BE"/>
    <w:rsid w:val="00762132"/>
    <w:rsid w:val="0076674F"/>
    <w:rsid w:val="00767B27"/>
    <w:rsid w:val="00775C27"/>
    <w:rsid w:val="007808BE"/>
    <w:rsid w:val="00786759"/>
    <w:rsid w:val="00791361"/>
    <w:rsid w:val="007970AF"/>
    <w:rsid w:val="007B61F6"/>
    <w:rsid w:val="007C404F"/>
    <w:rsid w:val="007C4349"/>
    <w:rsid w:val="007D020D"/>
    <w:rsid w:val="007D050C"/>
    <w:rsid w:val="007D2632"/>
    <w:rsid w:val="007D6D0D"/>
    <w:rsid w:val="007D6DC7"/>
    <w:rsid w:val="007E26E7"/>
    <w:rsid w:val="007E6E59"/>
    <w:rsid w:val="007E7702"/>
    <w:rsid w:val="007F5AAA"/>
    <w:rsid w:val="007F6767"/>
    <w:rsid w:val="00804C38"/>
    <w:rsid w:val="00810CF0"/>
    <w:rsid w:val="00816459"/>
    <w:rsid w:val="00821440"/>
    <w:rsid w:val="0082437D"/>
    <w:rsid w:val="00825BC9"/>
    <w:rsid w:val="0083678C"/>
    <w:rsid w:val="008372E4"/>
    <w:rsid w:val="00846F6F"/>
    <w:rsid w:val="0084779A"/>
    <w:rsid w:val="00847B68"/>
    <w:rsid w:val="00857EA4"/>
    <w:rsid w:val="008664AE"/>
    <w:rsid w:val="008727FE"/>
    <w:rsid w:val="00872BD7"/>
    <w:rsid w:val="00872EDD"/>
    <w:rsid w:val="00874ED9"/>
    <w:rsid w:val="00876136"/>
    <w:rsid w:val="00894F29"/>
    <w:rsid w:val="008A732B"/>
    <w:rsid w:val="008A7439"/>
    <w:rsid w:val="008C70FA"/>
    <w:rsid w:val="008D60D0"/>
    <w:rsid w:val="008D6925"/>
    <w:rsid w:val="008E0C69"/>
    <w:rsid w:val="008E2E9E"/>
    <w:rsid w:val="008E670F"/>
    <w:rsid w:val="00902B8D"/>
    <w:rsid w:val="00903F6A"/>
    <w:rsid w:val="00910DCD"/>
    <w:rsid w:val="00915630"/>
    <w:rsid w:val="009163A1"/>
    <w:rsid w:val="00922714"/>
    <w:rsid w:val="009342E2"/>
    <w:rsid w:val="009466A7"/>
    <w:rsid w:val="009521C3"/>
    <w:rsid w:val="0095517A"/>
    <w:rsid w:val="00955313"/>
    <w:rsid w:val="009557F1"/>
    <w:rsid w:val="009614E1"/>
    <w:rsid w:val="00977865"/>
    <w:rsid w:val="00981E4A"/>
    <w:rsid w:val="00984EDF"/>
    <w:rsid w:val="00986589"/>
    <w:rsid w:val="00990CA0"/>
    <w:rsid w:val="00995559"/>
    <w:rsid w:val="0099790B"/>
    <w:rsid w:val="009A0F65"/>
    <w:rsid w:val="009A6B60"/>
    <w:rsid w:val="009B3709"/>
    <w:rsid w:val="009B3767"/>
    <w:rsid w:val="009B553C"/>
    <w:rsid w:val="009C17B0"/>
    <w:rsid w:val="009C1CE9"/>
    <w:rsid w:val="009C2E19"/>
    <w:rsid w:val="009D568F"/>
    <w:rsid w:val="009D7801"/>
    <w:rsid w:val="009D78C8"/>
    <w:rsid w:val="009E16B6"/>
    <w:rsid w:val="009E2ECD"/>
    <w:rsid w:val="009E4EFB"/>
    <w:rsid w:val="009E724D"/>
    <w:rsid w:val="009F7999"/>
    <w:rsid w:val="00A00C53"/>
    <w:rsid w:val="00A00CDD"/>
    <w:rsid w:val="00A04A52"/>
    <w:rsid w:val="00A1234D"/>
    <w:rsid w:val="00A123A9"/>
    <w:rsid w:val="00A217B8"/>
    <w:rsid w:val="00A22FCF"/>
    <w:rsid w:val="00A250B6"/>
    <w:rsid w:val="00A3536B"/>
    <w:rsid w:val="00A4708B"/>
    <w:rsid w:val="00A478A3"/>
    <w:rsid w:val="00A62D36"/>
    <w:rsid w:val="00A64ABC"/>
    <w:rsid w:val="00A6690E"/>
    <w:rsid w:val="00A70F98"/>
    <w:rsid w:val="00A73ABD"/>
    <w:rsid w:val="00A76C16"/>
    <w:rsid w:val="00A80BB8"/>
    <w:rsid w:val="00A85837"/>
    <w:rsid w:val="00A85D49"/>
    <w:rsid w:val="00A9559C"/>
    <w:rsid w:val="00AA3E3D"/>
    <w:rsid w:val="00AA488B"/>
    <w:rsid w:val="00AB0FC5"/>
    <w:rsid w:val="00AB6948"/>
    <w:rsid w:val="00AB72E3"/>
    <w:rsid w:val="00AC461A"/>
    <w:rsid w:val="00AC5345"/>
    <w:rsid w:val="00AC57B2"/>
    <w:rsid w:val="00AC5CD4"/>
    <w:rsid w:val="00AD29F8"/>
    <w:rsid w:val="00AE340E"/>
    <w:rsid w:val="00AF5146"/>
    <w:rsid w:val="00AF7A6A"/>
    <w:rsid w:val="00B131DF"/>
    <w:rsid w:val="00B30C97"/>
    <w:rsid w:val="00B32401"/>
    <w:rsid w:val="00B400F5"/>
    <w:rsid w:val="00B45683"/>
    <w:rsid w:val="00B505EB"/>
    <w:rsid w:val="00B5207A"/>
    <w:rsid w:val="00B53662"/>
    <w:rsid w:val="00B57083"/>
    <w:rsid w:val="00B57BBD"/>
    <w:rsid w:val="00B64841"/>
    <w:rsid w:val="00B6490F"/>
    <w:rsid w:val="00B65CD0"/>
    <w:rsid w:val="00B759EA"/>
    <w:rsid w:val="00B77DAE"/>
    <w:rsid w:val="00B77F2E"/>
    <w:rsid w:val="00B90905"/>
    <w:rsid w:val="00B9176E"/>
    <w:rsid w:val="00B93693"/>
    <w:rsid w:val="00B9392A"/>
    <w:rsid w:val="00BA0D01"/>
    <w:rsid w:val="00BA204D"/>
    <w:rsid w:val="00BA7304"/>
    <w:rsid w:val="00BB4906"/>
    <w:rsid w:val="00BC014F"/>
    <w:rsid w:val="00BC180C"/>
    <w:rsid w:val="00BC4DE3"/>
    <w:rsid w:val="00BC7482"/>
    <w:rsid w:val="00BD0EAE"/>
    <w:rsid w:val="00BD34D5"/>
    <w:rsid w:val="00BD37CB"/>
    <w:rsid w:val="00BD4737"/>
    <w:rsid w:val="00BD6A04"/>
    <w:rsid w:val="00BE30EC"/>
    <w:rsid w:val="00BE75FF"/>
    <w:rsid w:val="00C006CD"/>
    <w:rsid w:val="00C026F3"/>
    <w:rsid w:val="00C06889"/>
    <w:rsid w:val="00C15094"/>
    <w:rsid w:val="00C3527A"/>
    <w:rsid w:val="00C40747"/>
    <w:rsid w:val="00C4297C"/>
    <w:rsid w:val="00C4363B"/>
    <w:rsid w:val="00C43A6E"/>
    <w:rsid w:val="00C44D88"/>
    <w:rsid w:val="00C51D3D"/>
    <w:rsid w:val="00C55A77"/>
    <w:rsid w:val="00C57746"/>
    <w:rsid w:val="00C663FA"/>
    <w:rsid w:val="00C71D5F"/>
    <w:rsid w:val="00C75E49"/>
    <w:rsid w:val="00C76055"/>
    <w:rsid w:val="00C77126"/>
    <w:rsid w:val="00C7788B"/>
    <w:rsid w:val="00C928E8"/>
    <w:rsid w:val="00C94719"/>
    <w:rsid w:val="00C9778E"/>
    <w:rsid w:val="00CA00E0"/>
    <w:rsid w:val="00CA08C6"/>
    <w:rsid w:val="00CA12E9"/>
    <w:rsid w:val="00CA3A50"/>
    <w:rsid w:val="00CB0434"/>
    <w:rsid w:val="00CB2CCF"/>
    <w:rsid w:val="00CB4AD4"/>
    <w:rsid w:val="00CB4E1F"/>
    <w:rsid w:val="00CB5BC2"/>
    <w:rsid w:val="00CC519B"/>
    <w:rsid w:val="00CD00BE"/>
    <w:rsid w:val="00CD2D65"/>
    <w:rsid w:val="00CD38EA"/>
    <w:rsid w:val="00CD4EA3"/>
    <w:rsid w:val="00CD7A7A"/>
    <w:rsid w:val="00CE1C90"/>
    <w:rsid w:val="00CE24F3"/>
    <w:rsid w:val="00CE2DD4"/>
    <w:rsid w:val="00CF17A5"/>
    <w:rsid w:val="00CF4E89"/>
    <w:rsid w:val="00CF77FF"/>
    <w:rsid w:val="00D13468"/>
    <w:rsid w:val="00D13527"/>
    <w:rsid w:val="00D14BDA"/>
    <w:rsid w:val="00D14F0F"/>
    <w:rsid w:val="00D2446B"/>
    <w:rsid w:val="00D346A5"/>
    <w:rsid w:val="00D40BA1"/>
    <w:rsid w:val="00D421F7"/>
    <w:rsid w:val="00D44F00"/>
    <w:rsid w:val="00D46BD4"/>
    <w:rsid w:val="00D4790B"/>
    <w:rsid w:val="00D514FE"/>
    <w:rsid w:val="00D53400"/>
    <w:rsid w:val="00D558C8"/>
    <w:rsid w:val="00D76BB7"/>
    <w:rsid w:val="00D77231"/>
    <w:rsid w:val="00D81490"/>
    <w:rsid w:val="00D82A0F"/>
    <w:rsid w:val="00D87106"/>
    <w:rsid w:val="00D90964"/>
    <w:rsid w:val="00D92189"/>
    <w:rsid w:val="00DA0A73"/>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26CF"/>
    <w:rsid w:val="00DE7D7A"/>
    <w:rsid w:val="00DF2FBF"/>
    <w:rsid w:val="00E105F6"/>
    <w:rsid w:val="00E10604"/>
    <w:rsid w:val="00E14775"/>
    <w:rsid w:val="00E23903"/>
    <w:rsid w:val="00E25220"/>
    <w:rsid w:val="00E30DDC"/>
    <w:rsid w:val="00E33374"/>
    <w:rsid w:val="00E375A2"/>
    <w:rsid w:val="00E504C1"/>
    <w:rsid w:val="00E52409"/>
    <w:rsid w:val="00E54304"/>
    <w:rsid w:val="00E57A0C"/>
    <w:rsid w:val="00E6511D"/>
    <w:rsid w:val="00E65CE8"/>
    <w:rsid w:val="00E77C55"/>
    <w:rsid w:val="00E77E8A"/>
    <w:rsid w:val="00E8060F"/>
    <w:rsid w:val="00E8582B"/>
    <w:rsid w:val="00E91177"/>
    <w:rsid w:val="00EA44E3"/>
    <w:rsid w:val="00EA4BD4"/>
    <w:rsid w:val="00EB4124"/>
    <w:rsid w:val="00EB5043"/>
    <w:rsid w:val="00EB72E6"/>
    <w:rsid w:val="00EC7ECD"/>
    <w:rsid w:val="00ED077D"/>
    <w:rsid w:val="00ED7D94"/>
    <w:rsid w:val="00EE0817"/>
    <w:rsid w:val="00EE1B16"/>
    <w:rsid w:val="00EE4577"/>
    <w:rsid w:val="00EE51E0"/>
    <w:rsid w:val="00EF0103"/>
    <w:rsid w:val="00EF27CF"/>
    <w:rsid w:val="00EF2C83"/>
    <w:rsid w:val="00EF731D"/>
    <w:rsid w:val="00F02CA1"/>
    <w:rsid w:val="00F031CC"/>
    <w:rsid w:val="00F05C59"/>
    <w:rsid w:val="00F126C1"/>
    <w:rsid w:val="00F12E3B"/>
    <w:rsid w:val="00F14EA8"/>
    <w:rsid w:val="00F17E00"/>
    <w:rsid w:val="00F205BC"/>
    <w:rsid w:val="00F20EB8"/>
    <w:rsid w:val="00F222B8"/>
    <w:rsid w:val="00F237C2"/>
    <w:rsid w:val="00F24014"/>
    <w:rsid w:val="00F242C4"/>
    <w:rsid w:val="00F2522C"/>
    <w:rsid w:val="00F30523"/>
    <w:rsid w:val="00F40AEF"/>
    <w:rsid w:val="00F462DF"/>
    <w:rsid w:val="00F50497"/>
    <w:rsid w:val="00F539C3"/>
    <w:rsid w:val="00F568B5"/>
    <w:rsid w:val="00F56A72"/>
    <w:rsid w:val="00F607D8"/>
    <w:rsid w:val="00F63240"/>
    <w:rsid w:val="00F7182A"/>
    <w:rsid w:val="00F74CCD"/>
    <w:rsid w:val="00F75E5F"/>
    <w:rsid w:val="00F92DD5"/>
    <w:rsid w:val="00F95AFF"/>
    <w:rsid w:val="00F97713"/>
    <w:rsid w:val="00FA7696"/>
    <w:rsid w:val="00FB0087"/>
    <w:rsid w:val="00FB172E"/>
    <w:rsid w:val="00FB5658"/>
    <w:rsid w:val="00FC34C6"/>
    <w:rsid w:val="00FD4842"/>
    <w:rsid w:val="00FD5ADC"/>
    <w:rsid w:val="00FE0347"/>
    <w:rsid w:val="00FE1AEA"/>
    <w:rsid w:val="00FE6330"/>
    <w:rsid w:val="00FF0CF2"/>
    <w:rsid w:val="00FF14F1"/>
    <w:rsid w:val="00FF14FB"/>
    <w:rsid w:val="00FF4092"/>
    <w:rsid w:val="00FF42A4"/>
    <w:rsid w:val="00FF56D9"/>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B8C77"/>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7264"/>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7F5AAA"/>
    <w:rPr>
      <w:sz w:val="21"/>
      <w:szCs w:val="21"/>
    </w:rPr>
  </w:style>
  <w:style w:type="paragraph" w:styleId="afb">
    <w:name w:val="annotation text"/>
    <w:basedOn w:val="a"/>
    <w:link w:val="afc"/>
    <w:uiPriority w:val="99"/>
    <w:semiHidden/>
    <w:unhideWhenUsed/>
    <w:rsid w:val="007F5AAA"/>
  </w:style>
  <w:style w:type="character" w:customStyle="1" w:styleId="afc">
    <w:name w:val="批注文字 字符"/>
    <w:basedOn w:val="a0"/>
    <w:link w:val="afb"/>
    <w:uiPriority w:val="99"/>
    <w:semiHidden/>
    <w:rsid w:val="007F5AAA"/>
    <w:rPr>
      <w:rFonts w:ascii="Times New Roman" w:hAnsi="Times New Roman"/>
      <w:lang w:val="en-GB" w:eastAsia="en-US"/>
    </w:rPr>
  </w:style>
  <w:style w:type="paragraph" w:styleId="afd">
    <w:name w:val="annotation subject"/>
    <w:basedOn w:val="afb"/>
    <w:next w:val="afb"/>
    <w:link w:val="afe"/>
    <w:uiPriority w:val="99"/>
    <w:semiHidden/>
    <w:unhideWhenUsed/>
    <w:rsid w:val="007F5AAA"/>
    <w:rPr>
      <w:b/>
      <w:bCs/>
    </w:rPr>
  </w:style>
  <w:style w:type="character" w:customStyle="1" w:styleId="afe">
    <w:name w:val="批注主题 字符"/>
    <w:basedOn w:val="afc"/>
    <w:link w:val="afd"/>
    <w:uiPriority w:val="99"/>
    <w:semiHidden/>
    <w:rsid w:val="007F5AAA"/>
    <w:rPr>
      <w:rFonts w:ascii="Times New Roman" w:hAnsi="Times New Roman"/>
      <w:b/>
      <w:bCs/>
      <w:lang w:val="en-GB" w:eastAsia="en-US"/>
    </w:rPr>
  </w:style>
  <w:style w:type="table" w:customStyle="1" w:styleId="21">
    <w:name w:val="网格型2"/>
    <w:basedOn w:val="a1"/>
    <w:next w:val="af4"/>
    <w:qFormat/>
    <w:rsid w:val="00203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CA3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1994535">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24857991">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85554818">
      <w:bodyDiv w:val="1"/>
      <w:marLeft w:val="0"/>
      <w:marRight w:val="0"/>
      <w:marTop w:val="0"/>
      <w:marBottom w:val="0"/>
      <w:divBdr>
        <w:top w:val="none" w:sz="0" w:space="0" w:color="auto"/>
        <w:left w:val="none" w:sz="0" w:space="0" w:color="auto"/>
        <w:bottom w:val="none" w:sz="0" w:space="0" w:color="auto"/>
        <w:right w:val="none" w:sz="0" w:space="0" w:color="auto"/>
      </w:divBdr>
      <w:divsChild>
        <w:div w:id="2077703301">
          <w:marLeft w:val="547"/>
          <w:marRight w:val="0"/>
          <w:marTop w:val="0"/>
          <w:marBottom w:val="0"/>
          <w:divBdr>
            <w:top w:val="none" w:sz="0" w:space="0" w:color="auto"/>
            <w:left w:val="none" w:sz="0" w:space="0" w:color="auto"/>
            <w:bottom w:val="none" w:sz="0" w:space="0" w:color="auto"/>
            <w:right w:val="none" w:sz="0" w:space="0" w:color="auto"/>
          </w:divBdr>
        </w:div>
        <w:div w:id="1493788158">
          <w:marLeft w:val="547"/>
          <w:marRight w:val="0"/>
          <w:marTop w:val="0"/>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68898192">
      <w:bodyDiv w:val="1"/>
      <w:marLeft w:val="0"/>
      <w:marRight w:val="0"/>
      <w:marTop w:val="0"/>
      <w:marBottom w:val="0"/>
      <w:divBdr>
        <w:top w:val="none" w:sz="0" w:space="0" w:color="auto"/>
        <w:left w:val="none" w:sz="0" w:space="0" w:color="auto"/>
        <w:bottom w:val="none" w:sz="0" w:space="0" w:color="auto"/>
        <w:right w:val="none" w:sz="0" w:space="0" w:color="auto"/>
      </w:divBdr>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945D4-54D6-44A7-8DD6-40CF6DBE1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939</TotalTime>
  <Pages>6</Pages>
  <Words>1348</Words>
  <Characters>7684</Characters>
  <Application>Microsoft Office Word</Application>
  <DocSecurity>0</DocSecurity>
  <Lines>64</Lines>
  <Paragraphs>18</Paragraphs>
  <ScaleCrop>false</ScaleCrop>
  <Company>Huawei Technologies Co.,Ltd.</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21</cp:revision>
  <dcterms:created xsi:type="dcterms:W3CDTF">2022-01-07T08:37:00Z</dcterms:created>
  <dcterms:modified xsi:type="dcterms:W3CDTF">2022-04-25T17:46:00Z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(3)Al0l9TuNulDjMF/WvmPxV0rWyAcQZAQz7jxw1L2FB0pPHIrYCul7WXCEHKw1eZc8qucfaOJs
+xiQ/rwlvAwy2YbI12RBWRkfjOy3pf+bEKFHZOsybouJ2pWiTIpaFuO+I6l1VbyTKHCzAvQO
WCfY+4cH5cCs9pjBobeDde80CS6bunus7tC45McW7buBBUZYx+8+7O0Nf4DF12Dcmk6dcnXV
/JExMPZPkz66i2To8Y</vt:lpwstr>
  </property>
  <property fmtid="{D5CDD505-2E9C-101B-9397-08002B2CF9AE}" pid="3" name="_2015_ms_pID_7253431">
    <vt:lpwstr>j5JUwhvQaRGvjZPoV6f+9uyotcZgo0D8irt27diYczL1iDW28hJcGe
yo3wvcLwZyAOVcNYTJNnPsLk1mbpiuAuY53NqdeBrilfmunrHPL/zfxXL/qtL6F66Sduhe60
M6KOLJgBvy7SdkkfiqONb+WOj6K9VSmrC4epEAdSyeXD3Nt1WHeEevvLvzwS0xkpz/FxVUQD
SyNTFvVFaPF3qUyRuVIiKGelhb7pzwZ10oEN</vt:lpwstr>
  </property>
  <property fmtid="{D5CDD505-2E9C-101B-9397-08002B2CF9AE}" pid="4" name="_2015_ms_pID_7253432">
    <vt:lpwstr>+kb2zf6qEs9jG9WhF3g4Th0=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1650908759</vt:lpwstr>
  </property>
</Properties>
</file>